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800E79" w14:textId="77777777" w:rsidR="00835468" w:rsidRPr="00383078" w:rsidRDefault="00885930">
      <w:pPr>
        <w:spacing w:after="200"/>
        <w:ind w:left="-5" w:right="19"/>
        <w:rPr>
          <w:rFonts w:cstheme="minorHAnsi"/>
          <w:b/>
          <w:bCs/>
          <w:color w:val="E36C0A" w:themeColor="accent6" w:themeShade="BF"/>
          <w:lang w:val="en-GB" w:eastAsia="zh-CN"/>
        </w:rPr>
      </w:pPr>
      <w:r w:rsidRPr="00383078">
        <w:rPr>
          <w:rFonts w:cstheme="minorHAnsi"/>
          <w:b/>
          <w:bCs/>
          <w:color w:val="E36C0A" w:themeColor="accent6" w:themeShade="BF"/>
          <w:lang w:val="en-GB" w:eastAsia="zh-CN"/>
        </w:rPr>
        <w:t xml:space="preserve">CALL FOR SUBMISSIONS: </w:t>
      </w:r>
    </w:p>
    <w:p w14:paraId="44B81F95" w14:textId="77777777" w:rsidR="00835468" w:rsidRPr="00383078" w:rsidRDefault="00885930">
      <w:pPr>
        <w:spacing w:after="200"/>
        <w:ind w:left="-5" w:right="19"/>
        <w:rPr>
          <w:rFonts w:cstheme="minorHAnsi"/>
          <w:b/>
          <w:bCs/>
          <w:color w:val="E36C0A" w:themeColor="accent6" w:themeShade="BF"/>
          <w:lang w:val="en-GB" w:eastAsia="zh-CN"/>
        </w:rPr>
      </w:pPr>
      <w:r w:rsidRPr="00383078">
        <w:rPr>
          <w:rFonts w:cstheme="minorHAnsi"/>
          <w:b/>
          <w:bCs/>
          <w:color w:val="E36C0A" w:themeColor="accent6" w:themeShade="BF"/>
          <w:lang w:val="en-GB" w:eastAsia="zh-CN"/>
        </w:rPr>
        <w:t>Community engagement for</w:t>
      </w:r>
      <w:r w:rsidRPr="00383078">
        <w:rPr>
          <w:rFonts w:cstheme="minorHAnsi"/>
          <w:b/>
          <w:bCs/>
          <w:color w:val="E36C0A"/>
          <w:lang w:val="en-GB" w:eastAsia="zh-CN"/>
        </w:rPr>
        <w:t xml:space="preserve"> inclusive rural transformation and gender equality</w:t>
      </w:r>
    </w:p>
    <w:p w14:paraId="66A078FC" w14:textId="77777777" w:rsidR="00835468" w:rsidRPr="00383078" w:rsidRDefault="00885930">
      <w:pPr>
        <w:spacing w:after="200"/>
        <w:ind w:left="-5" w:right="19"/>
        <w:rPr>
          <w:rFonts w:cstheme="minorHAnsi"/>
        </w:rPr>
      </w:pPr>
      <w:r w:rsidRPr="00383078">
        <w:rPr>
          <w:rFonts w:cstheme="minorHAnsi"/>
          <w:noProof/>
          <w:lang w:eastAsia="zh-CN"/>
        </w:rPr>
        <w:drawing>
          <wp:anchor distT="0" distB="0" distL="114300" distR="114300" simplePos="0" relativeHeight="251659264" behindDoc="0" locked="0" layoutInCell="1" allowOverlap="1" wp14:anchorId="5D9A85BF" wp14:editId="0C09DCBD">
            <wp:simplePos x="0" y="0"/>
            <wp:positionH relativeFrom="margin">
              <wp:posOffset>4129405</wp:posOffset>
            </wp:positionH>
            <wp:positionV relativeFrom="paragraph">
              <wp:posOffset>74930</wp:posOffset>
            </wp:positionV>
            <wp:extent cx="1958340" cy="1310640"/>
            <wp:effectExtent l="0" t="0" r="381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a:stretch>
                      <a:fillRect/>
                    </a:stretch>
                  </pic:blipFill>
                  <pic:spPr>
                    <a:xfrm>
                      <a:off x="0" y="0"/>
                      <a:ext cx="1958340" cy="1310640"/>
                    </a:xfrm>
                    <a:prstGeom prst="rect">
                      <a:avLst/>
                    </a:prstGeom>
                  </pic:spPr>
                </pic:pic>
              </a:graphicData>
            </a:graphic>
          </wp:anchor>
        </w:drawing>
      </w:r>
      <w:bookmarkStart w:id="0" w:name="_Hlk179267136"/>
      <w:r w:rsidRPr="00383078">
        <w:rPr>
          <w:rFonts w:cstheme="minorHAnsi"/>
        </w:rPr>
        <w:t xml:space="preserve">The objective of this call for submissions is to collect good practices, experiences, and lessons learnt on the use of community engagement for inclusive rural transformation and gender equality. The initiative, organized by the </w:t>
      </w:r>
      <w:hyperlink r:id="rId9" w:history="1">
        <w:r w:rsidRPr="00383078">
          <w:rPr>
            <w:rStyle w:val="Hyperlink"/>
            <w:rFonts w:cstheme="minorHAnsi"/>
          </w:rPr>
          <w:t>Rural Transformation and Gender Equality Division (ESP)</w:t>
        </w:r>
      </w:hyperlink>
      <w:r w:rsidRPr="00383078">
        <w:rPr>
          <w:rFonts w:cstheme="minorHAnsi"/>
        </w:rPr>
        <w:t xml:space="preserve">, seeks to gather insights from a diverse range of contributors, both within FAO and from external stakeholders. Its goal is to share knowledge, foster learning, and guide the scaling up of community engagement and community-led collective action to leave no one behind. The call  builds on FAO's past efforts in this area, such as the </w:t>
      </w:r>
      <w:hyperlink r:id="rId10" w:history="1">
        <w:r w:rsidRPr="00383078">
          <w:rPr>
            <w:rStyle w:val="Hyperlink"/>
            <w:rFonts w:cstheme="minorHAnsi"/>
          </w:rPr>
          <w:t>Community Engagement Days</w:t>
        </w:r>
      </w:hyperlink>
      <w:r w:rsidRPr="00383078">
        <w:rPr>
          <w:rFonts w:cstheme="minorHAnsi"/>
        </w:rPr>
        <w:t xml:space="preserve"> series of webinars</w:t>
      </w:r>
      <w:bookmarkEnd w:id="0"/>
      <w:r w:rsidRPr="00383078">
        <w:rPr>
          <w:rFonts w:cstheme="minorHAnsi"/>
        </w:rPr>
        <w:t>.</w:t>
      </w:r>
      <w:r w:rsidRPr="00383078">
        <w:rPr>
          <w:rStyle w:val="FootnoteReference"/>
          <w:rFonts w:cstheme="minorHAnsi"/>
        </w:rPr>
        <w:footnoteReference w:id="1"/>
      </w:r>
      <w:r w:rsidRPr="00383078">
        <w:rPr>
          <w:rFonts w:cstheme="minorHAnsi"/>
        </w:rPr>
        <w:t xml:space="preserve">   </w:t>
      </w:r>
    </w:p>
    <w:p w14:paraId="354E3DEE" w14:textId="77777777" w:rsidR="00835468" w:rsidRPr="00383078" w:rsidRDefault="00885930">
      <w:pPr>
        <w:rPr>
          <w:rFonts w:eastAsia="Calibri" w:cstheme="minorHAnsi"/>
          <w:b/>
          <w:bCs/>
          <w:color w:val="E36C0A" w:themeColor="accent6" w:themeShade="BF"/>
        </w:rPr>
      </w:pPr>
      <w:r w:rsidRPr="00383078">
        <w:rPr>
          <w:rFonts w:eastAsia="Calibri" w:cstheme="minorHAnsi"/>
          <w:b/>
          <w:bCs/>
          <w:color w:val="E36C0A" w:themeColor="accent6" w:themeShade="BF"/>
        </w:rPr>
        <w:t>The call for submissions is open until 27 November 2024.</w:t>
      </w:r>
    </w:p>
    <w:p w14:paraId="15AA99E5" w14:textId="77777777" w:rsidR="00835468" w:rsidRPr="00383078" w:rsidRDefault="00835468">
      <w:pPr>
        <w:tabs>
          <w:tab w:val="left" w:pos="3525"/>
        </w:tabs>
        <w:rPr>
          <w:rStyle w:val="Strong"/>
          <w:rFonts w:eastAsiaTheme="minorEastAsia" w:cstheme="minorHAnsi"/>
          <w:b w:val="0"/>
          <w:bCs w:val="0"/>
          <w:color w:val="000000" w:themeColor="text1"/>
        </w:rPr>
      </w:pPr>
    </w:p>
    <w:p w14:paraId="4CDEB624" w14:textId="77777777" w:rsidR="00835468" w:rsidRPr="00383078" w:rsidRDefault="00885930">
      <w:pPr>
        <w:pStyle w:val="NormalWeb"/>
        <w:shd w:val="clear" w:color="auto" w:fill="FFFFFF"/>
        <w:ind w:left="0"/>
        <w:rPr>
          <w:rStyle w:val="Strong"/>
          <w:rFonts w:asciiTheme="minorHAnsi" w:hAnsiTheme="minorHAnsi" w:cstheme="minorHAnsi"/>
          <w:color w:val="003B43"/>
          <w:sz w:val="22"/>
          <w:szCs w:val="22"/>
        </w:rPr>
      </w:pPr>
      <w:r w:rsidRPr="00383078">
        <w:rPr>
          <w:rStyle w:val="Strong"/>
          <w:rFonts w:asciiTheme="minorHAnsi" w:hAnsiTheme="minorHAnsi" w:cstheme="minorHAnsi"/>
          <w:color w:val="003B43"/>
          <w:sz w:val="22"/>
          <w:szCs w:val="22"/>
        </w:rPr>
        <w:t>How to take part in this call for submissions:</w:t>
      </w:r>
    </w:p>
    <w:p w14:paraId="16FE55A7" w14:textId="77777777" w:rsidR="00835468" w:rsidRPr="00383078" w:rsidRDefault="00885930">
      <w:pPr>
        <w:rPr>
          <w:rFonts w:cstheme="minorHAnsi"/>
        </w:rPr>
      </w:pPr>
      <w:r w:rsidRPr="00383078">
        <w:rPr>
          <w:rFonts w:cstheme="minorHAnsi"/>
        </w:rPr>
        <w:t>To take part in this Call for submissions, please </w:t>
      </w:r>
      <w:hyperlink r:id="rId11" w:history="1">
        <w:r w:rsidRPr="00383078">
          <w:rPr>
            <w:rStyle w:val="Hyperlink"/>
            <w:rFonts w:cstheme="minorHAnsi"/>
            <w:b/>
            <w:bCs/>
          </w:rPr>
          <w:t>register</w:t>
        </w:r>
        <w:r w:rsidRPr="00383078">
          <w:rPr>
            <w:rStyle w:val="Hyperlink"/>
            <w:rFonts w:cstheme="minorHAnsi"/>
          </w:rPr>
          <w:t> </w:t>
        </w:r>
      </w:hyperlink>
      <w:r w:rsidRPr="00383078">
        <w:rPr>
          <w:rFonts w:cstheme="minorHAnsi"/>
        </w:rPr>
        <w:t xml:space="preserve">to the FSN Forum, if you are not yet a member, or “sign in” to your account. Please review the </w:t>
      </w:r>
      <w:r w:rsidRPr="00383078">
        <w:rPr>
          <w:rFonts w:cstheme="minorHAnsi"/>
          <w:b/>
          <w:bCs/>
        </w:rPr>
        <w:t>topic note</w:t>
      </w:r>
      <w:r w:rsidRPr="00383078">
        <w:rPr>
          <w:rFonts w:cstheme="minorHAnsi"/>
        </w:rPr>
        <w:t xml:space="preserve"> to understand the criteria we are considering for this call. If you wish to learn more about community engagement, you may refer to the </w:t>
      </w:r>
      <w:hyperlink r:id="rId12" w:history="1">
        <w:r w:rsidRPr="00383078">
          <w:rPr>
            <w:rStyle w:val="Hyperlink"/>
            <w:rFonts w:cstheme="minorHAnsi"/>
            <w:b/>
            <w:bCs/>
          </w:rPr>
          <w:t>background document</w:t>
        </w:r>
      </w:hyperlink>
      <w:r w:rsidRPr="00383078">
        <w:rPr>
          <w:rFonts w:cstheme="minorHAnsi"/>
        </w:rPr>
        <w:t xml:space="preserve">.  Once you have completed this submission template, upload it in the box “Post your contribution” on the </w:t>
      </w:r>
      <w:r w:rsidRPr="00383078">
        <w:rPr>
          <w:rFonts w:cstheme="minorHAnsi"/>
          <w:b/>
          <w:bCs/>
        </w:rPr>
        <w:t xml:space="preserve">call </w:t>
      </w:r>
      <w:hyperlink r:id="rId13" w:history="1">
        <w:r w:rsidRPr="00383078">
          <w:rPr>
            <w:rStyle w:val="Hyperlink"/>
            <w:rFonts w:cstheme="minorHAnsi"/>
            <w:b/>
            <w:bCs/>
          </w:rPr>
          <w:t>webpage</w:t>
        </w:r>
      </w:hyperlink>
      <w:r w:rsidRPr="00383078">
        <w:rPr>
          <w:rFonts w:cstheme="minorHAnsi"/>
        </w:rPr>
        <w:t xml:space="preserve">, </w:t>
      </w:r>
      <w:r w:rsidRPr="00383078">
        <w:rPr>
          <w:rStyle w:val="Strong"/>
          <w:rFonts w:eastAsiaTheme="minorEastAsia" w:cstheme="minorHAnsi"/>
          <w:b w:val="0"/>
          <w:bCs w:val="0"/>
          <w:color w:val="000000" w:themeColor="text1"/>
        </w:rPr>
        <w:t>or, alternatively, send it to</w:t>
      </w:r>
      <w:r w:rsidRPr="00383078">
        <w:rPr>
          <w:rStyle w:val="Strong"/>
          <w:rFonts w:cstheme="minorHAnsi"/>
          <w:b w:val="0"/>
          <w:bCs w:val="0"/>
        </w:rPr>
        <w:t> </w:t>
      </w:r>
      <w:r w:rsidRPr="00383078">
        <w:rPr>
          <w:rFonts w:cstheme="minorHAnsi"/>
        </w:rPr>
        <w:t xml:space="preserve"> </w:t>
      </w:r>
      <w:hyperlink r:id="rId14" w:history="1">
        <w:r w:rsidRPr="00383078">
          <w:rPr>
            <w:rStyle w:val="Hyperlink"/>
            <w:rFonts w:cstheme="minorHAnsi"/>
            <w:color w:val="auto"/>
          </w:rPr>
          <w:t>fsn-moderator@fao.org</w:t>
        </w:r>
      </w:hyperlink>
      <w:r w:rsidRPr="00383078">
        <w:rPr>
          <w:rFonts w:cstheme="minorHAnsi"/>
        </w:rPr>
        <w:t xml:space="preserve">. </w:t>
      </w:r>
    </w:p>
    <w:p w14:paraId="3628A197" w14:textId="77777777" w:rsidR="00835468" w:rsidRPr="00383078" w:rsidRDefault="00885930">
      <w:pPr>
        <w:rPr>
          <w:rFonts w:eastAsia="Calibri" w:cstheme="minorHAnsi"/>
          <w:b/>
          <w:bCs/>
        </w:rPr>
      </w:pPr>
      <w:r w:rsidRPr="00383078">
        <w:rPr>
          <w:rFonts w:cstheme="minorHAnsi"/>
        </w:rPr>
        <w:t xml:space="preserve">Please keep the length of submissions limited to </w:t>
      </w:r>
      <w:r w:rsidRPr="00383078">
        <w:rPr>
          <w:rFonts w:cstheme="minorHAnsi"/>
          <w:b/>
          <w:bCs/>
        </w:rPr>
        <w:t>1,500 words</w:t>
      </w:r>
      <w:r w:rsidRPr="00383078">
        <w:rPr>
          <w:rFonts w:cstheme="minorHAnsi"/>
        </w:rPr>
        <w:t xml:space="preserve"> and feel also free to attach relevant supporting materials</w:t>
      </w:r>
      <w:r w:rsidRPr="00383078">
        <w:rPr>
          <w:rStyle w:val="Strong"/>
          <w:rFonts w:eastAsia="Calibri" w:cstheme="minorHAnsi"/>
        </w:rPr>
        <w:t xml:space="preserve">. </w:t>
      </w:r>
    </w:p>
    <w:p w14:paraId="4FCBE0FE" w14:textId="77777777" w:rsidR="00835468" w:rsidRPr="00383078" w:rsidRDefault="00835468">
      <w:pPr>
        <w:spacing w:before="240"/>
        <w:rPr>
          <w:rFonts w:cstheme="minorHAnsi"/>
          <w:iCs/>
          <w:color w:val="E36C0A" w:themeColor="accent6" w:themeShade="BF"/>
        </w:rPr>
      </w:pPr>
    </w:p>
    <w:p w14:paraId="5B834085" w14:textId="77777777" w:rsidR="00835468" w:rsidRPr="00383078" w:rsidRDefault="00885930">
      <w:pPr>
        <w:jc w:val="center"/>
        <w:rPr>
          <w:rFonts w:cstheme="minorHAnsi"/>
          <w:b/>
          <w:bCs/>
          <w:color w:val="E36C0A" w:themeColor="accent6" w:themeShade="BF"/>
          <w:lang w:val="en-GB" w:eastAsia="zh-CN"/>
        </w:rPr>
      </w:pPr>
      <w:r w:rsidRPr="00383078">
        <w:rPr>
          <w:rFonts w:cstheme="minorHAnsi"/>
          <w:b/>
          <w:bCs/>
          <w:color w:val="E36C0A" w:themeColor="accent6" w:themeShade="BF"/>
          <w:lang w:val="en-GB" w:eastAsia="zh-CN"/>
        </w:rPr>
        <w:t>Template for submissions</w:t>
      </w:r>
    </w:p>
    <w:p w14:paraId="554F1CC2" w14:textId="77777777" w:rsidR="00835468" w:rsidRPr="00383078" w:rsidRDefault="00835468">
      <w:pPr>
        <w:rPr>
          <w:rFonts w:eastAsiaTheme="minorEastAsia" w:cstheme="minorHAnsi"/>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680"/>
      </w:tblGrid>
      <w:tr w:rsidR="00835468" w:rsidRPr="00383078" w14:paraId="5E1342BE" w14:textId="77777777" w:rsidTr="00157BE4">
        <w:trPr>
          <w:trHeight w:val="746"/>
        </w:trPr>
        <w:tc>
          <w:tcPr>
            <w:tcW w:w="3089" w:type="pct"/>
            <w:tcBorders>
              <w:top w:val="single" w:sz="4" w:space="0" w:color="auto"/>
              <w:left w:val="single" w:sz="4" w:space="0" w:color="auto"/>
              <w:bottom w:val="single" w:sz="4" w:space="0" w:color="auto"/>
              <w:right w:val="single" w:sz="4" w:space="0" w:color="auto"/>
            </w:tcBorders>
          </w:tcPr>
          <w:p w14:paraId="570F34A3" w14:textId="77777777" w:rsidR="00835468" w:rsidRPr="00383078" w:rsidRDefault="00885930">
            <w:pPr>
              <w:spacing w:before="200" w:after="200"/>
              <w:rPr>
                <w:rFonts w:eastAsia="Calibri" w:cstheme="minorHAnsi"/>
                <w:b/>
                <w:bCs/>
              </w:rPr>
            </w:pPr>
            <w:bookmarkStart w:id="1" w:name="_Hlk166153357"/>
            <w:r w:rsidRPr="00383078">
              <w:rPr>
                <w:rFonts w:eastAsia="Calibri" w:cstheme="minorHAnsi"/>
                <w:b/>
                <w:bCs/>
              </w:rPr>
              <w:lastRenderedPageBreak/>
              <w:t>Contact person</w:t>
            </w:r>
          </w:p>
        </w:tc>
        <w:tc>
          <w:tcPr>
            <w:tcW w:w="1911" w:type="pct"/>
            <w:tcBorders>
              <w:top w:val="single" w:sz="4" w:space="0" w:color="auto"/>
              <w:left w:val="single" w:sz="4" w:space="0" w:color="auto"/>
              <w:bottom w:val="single" w:sz="4" w:space="0" w:color="auto"/>
              <w:right w:val="single" w:sz="4" w:space="0" w:color="auto"/>
            </w:tcBorders>
          </w:tcPr>
          <w:p w14:paraId="7D633C36" w14:textId="77777777" w:rsidR="00835468" w:rsidRPr="00383078" w:rsidRDefault="00885930">
            <w:pPr>
              <w:spacing w:before="200" w:after="200" w:line="259" w:lineRule="auto"/>
              <w:contextualSpacing/>
              <w:rPr>
                <w:rFonts w:eastAsia="MS Mincho" w:cstheme="minorHAnsi"/>
                <w:lang w:eastAsia="ja-JP" w:bidi="th-TH"/>
              </w:rPr>
            </w:pPr>
            <w:r w:rsidRPr="00383078">
              <w:rPr>
                <w:rFonts w:eastAsia="MS Mincho" w:cstheme="minorHAnsi"/>
                <w:lang w:eastAsia="ja-JP" w:bidi="th-TH"/>
              </w:rPr>
              <w:t>Name: Margaret Nakato</w:t>
            </w:r>
          </w:p>
          <w:p w14:paraId="6309CC24" w14:textId="77777777" w:rsidR="00835468" w:rsidRPr="00383078" w:rsidRDefault="00885930">
            <w:pPr>
              <w:spacing w:before="200" w:after="200" w:line="259" w:lineRule="auto"/>
              <w:contextualSpacing/>
              <w:rPr>
                <w:rFonts w:eastAsia="MS Mincho" w:cstheme="minorHAnsi"/>
                <w:lang w:eastAsia="ja-JP" w:bidi="th-TH"/>
              </w:rPr>
            </w:pPr>
            <w:r w:rsidRPr="00383078">
              <w:rPr>
                <w:rFonts w:eastAsia="MS Mincho" w:cstheme="minorHAnsi"/>
                <w:lang w:eastAsia="ja-JP" w:bidi="th-TH"/>
              </w:rPr>
              <w:t>Organization/Unit: Katosi Women Development Trust</w:t>
            </w:r>
          </w:p>
          <w:p w14:paraId="09E969E8" w14:textId="77777777" w:rsidR="00835468" w:rsidRPr="00383078" w:rsidRDefault="00885930">
            <w:pPr>
              <w:spacing w:before="200" w:after="200" w:line="259" w:lineRule="auto"/>
              <w:contextualSpacing/>
              <w:rPr>
                <w:rFonts w:eastAsia="MS Mincho" w:cstheme="minorHAnsi"/>
                <w:lang w:eastAsia="ja-JP" w:bidi="th-TH"/>
              </w:rPr>
            </w:pPr>
            <w:r w:rsidRPr="00383078">
              <w:rPr>
                <w:rFonts w:eastAsia="MS Mincho" w:cstheme="minorHAnsi"/>
                <w:lang w:eastAsia="ja-JP" w:bidi="th-TH"/>
              </w:rPr>
              <w:t>Country: Uganda</w:t>
            </w:r>
          </w:p>
          <w:p w14:paraId="79842884" w14:textId="207496A2" w:rsidR="00835468" w:rsidRPr="00383078" w:rsidRDefault="00885930">
            <w:pPr>
              <w:spacing w:before="200" w:after="200" w:line="259" w:lineRule="auto"/>
              <w:contextualSpacing/>
              <w:rPr>
                <w:rFonts w:eastAsia="MS Mincho" w:cstheme="minorHAnsi"/>
                <w:lang w:eastAsia="ja-JP" w:bidi="th-TH"/>
              </w:rPr>
            </w:pPr>
            <w:r w:rsidRPr="00383078">
              <w:rPr>
                <w:rFonts w:eastAsia="MS Mincho" w:cstheme="minorHAnsi"/>
                <w:lang w:eastAsia="ja-JP" w:bidi="th-TH"/>
              </w:rPr>
              <w:t>Email address: nakato@katosi.org</w:t>
            </w:r>
          </w:p>
        </w:tc>
      </w:tr>
      <w:tr w:rsidR="00835468" w:rsidRPr="00383078" w14:paraId="65C8F816" w14:textId="77777777" w:rsidTr="00157BE4">
        <w:trPr>
          <w:trHeight w:val="746"/>
        </w:trPr>
        <w:tc>
          <w:tcPr>
            <w:tcW w:w="3089" w:type="pct"/>
            <w:tcBorders>
              <w:top w:val="single" w:sz="4" w:space="0" w:color="auto"/>
              <w:left w:val="single" w:sz="4" w:space="0" w:color="auto"/>
              <w:bottom w:val="single" w:sz="4" w:space="0" w:color="auto"/>
              <w:right w:val="single" w:sz="4" w:space="0" w:color="auto"/>
            </w:tcBorders>
          </w:tcPr>
          <w:p w14:paraId="23F4575B" w14:textId="77777777" w:rsidR="00835468" w:rsidRPr="00383078" w:rsidRDefault="00885930">
            <w:pPr>
              <w:spacing w:before="200" w:after="200"/>
              <w:rPr>
                <w:rFonts w:eastAsia="Calibri" w:cstheme="minorHAnsi"/>
                <w:b/>
                <w:bCs/>
              </w:rPr>
            </w:pPr>
            <w:r w:rsidRPr="00383078">
              <w:rPr>
                <w:rFonts w:eastAsia="Calibri" w:cstheme="minorHAnsi"/>
                <w:b/>
                <w:bCs/>
              </w:rPr>
              <w:t>Name/title of the good practice</w:t>
            </w:r>
          </w:p>
        </w:tc>
        <w:tc>
          <w:tcPr>
            <w:tcW w:w="1911" w:type="pct"/>
            <w:tcBorders>
              <w:top w:val="single" w:sz="4" w:space="0" w:color="auto"/>
              <w:left w:val="single" w:sz="4" w:space="0" w:color="auto"/>
              <w:bottom w:val="single" w:sz="4" w:space="0" w:color="auto"/>
              <w:right w:val="single" w:sz="4" w:space="0" w:color="auto"/>
            </w:tcBorders>
          </w:tcPr>
          <w:p w14:paraId="6FC7F9D9" w14:textId="77777777" w:rsidR="00835468" w:rsidRPr="00383078" w:rsidRDefault="00885930">
            <w:pPr>
              <w:spacing w:before="200" w:after="200" w:line="259" w:lineRule="auto"/>
              <w:contextualSpacing/>
              <w:rPr>
                <w:rFonts w:eastAsia="MS Mincho" w:cstheme="minorHAnsi"/>
                <w:lang w:eastAsia="ja-JP" w:bidi="th-TH"/>
              </w:rPr>
            </w:pPr>
            <w:r w:rsidRPr="00383078">
              <w:rPr>
                <w:rFonts w:eastAsia="MS Mincho" w:cstheme="minorHAnsi"/>
                <w:lang w:eastAsia="ja-JP" w:bidi="th-TH"/>
              </w:rPr>
              <w:t>Community Managed Disaster Risk Reduction (CMDRR)</w:t>
            </w:r>
          </w:p>
        </w:tc>
      </w:tr>
      <w:bookmarkEnd w:id="1"/>
      <w:tr w:rsidR="00835468" w:rsidRPr="00383078" w14:paraId="7D24933E" w14:textId="77777777" w:rsidTr="00157BE4">
        <w:trPr>
          <w:trHeight w:val="2719"/>
        </w:trPr>
        <w:tc>
          <w:tcPr>
            <w:tcW w:w="3089" w:type="pct"/>
            <w:tcBorders>
              <w:top w:val="single" w:sz="4" w:space="0" w:color="auto"/>
              <w:left w:val="single" w:sz="4" w:space="0" w:color="auto"/>
              <w:bottom w:val="single" w:sz="4" w:space="0" w:color="auto"/>
              <w:right w:val="single" w:sz="4" w:space="0" w:color="auto"/>
            </w:tcBorders>
          </w:tcPr>
          <w:p w14:paraId="69E24060" w14:textId="77777777" w:rsidR="00835468" w:rsidRPr="00383078" w:rsidRDefault="00885930">
            <w:pPr>
              <w:spacing w:before="200" w:after="200"/>
              <w:rPr>
                <w:rFonts w:eastAsia="Calibri" w:cstheme="minorHAnsi"/>
                <w:b/>
                <w:bCs/>
              </w:rPr>
            </w:pPr>
            <w:r w:rsidRPr="00383078">
              <w:rPr>
                <w:rFonts w:eastAsia="Calibri" w:cstheme="minorHAnsi"/>
                <w:b/>
                <w:bCs/>
              </w:rPr>
              <w:t xml:space="preserve">Where is the good practice taking place? </w:t>
            </w:r>
            <w:r w:rsidRPr="00383078">
              <w:rPr>
                <w:rFonts w:eastAsia="Calibri" w:cstheme="minorHAnsi"/>
              </w:rPr>
              <w:t>(Multiple selection allowed)</w:t>
            </w:r>
          </w:p>
        </w:tc>
        <w:tc>
          <w:tcPr>
            <w:tcW w:w="1911" w:type="pct"/>
            <w:tcBorders>
              <w:top w:val="single" w:sz="4" w:space="0" w:color="auto"/>
              <w:left w:val="single" w:sz="4" w:space="0" w:color="auto"/>
              <w:bottom w:val="single" w:sz="4" w:space="0" w:color="auto"/>
              <w:right w:val="single" w:sz="4" w:space="0" w:color="auto"/>
            </w:tcBorders>
          </w:tcPr>
          <w:p w14:paraId="27CCA1A8" w14:textId="77777777" w:rsidR="00835468" w:rsidRPr="00383078" w:rsidRDefault="00000000">
            <w:pPr>
              <w:shd w:val="clear" w:color="auto" w:fill="FFFFFF"/>
              <w:spacing w:before="60" w:after="60"/>
              <w:rPr>
                <w:rFonts w:eastAsia="MS Mincho" w:cstheme="minorHAnsi"/>
                <w:bCs/>
                <w:lang w:val="en-GB" w:eastAsia="ja-JP" w:bidi="th-TH"/>
              </w:rPr>
            </w:pPr>
            <w:sdt>
              <w:sdtPr>
                <w:rPr>
                  <w:rFonts w:eastAsia="MS Mincho" w:cstheme="minorHAnsi"/>
                  <w:bCs/>
                  <w:lang w:val="en-GB" w:eastAsia="ja-JP" w:bidi="th-TH"/>
                </w:rPr>
                <w:id w:val="-584757007"/>
                <w14:checkbox>
                  <w14:checked w14:val="0"/>
                  <w14:checkedState w14:val="2612" w14:font="MS Gothic"/>
                  <w14:uncheckedState w14:val="2610" w14:font="MS Gothic"/>
                </w14:checkbox>
              </w:sdtPr>
              <w:sdtContent>
                <w:r w:rsidR="00885930" w:rsidRPr="00383078">
                  <w:rPr>
                    <w:rFonts w:ascii="Segoe UI Symbol" w:eastAsia="MS Gothic" w:hAnsi="Segoe UI Symbol" w:cs="Segoe UI Symbol"/>
                    <w:bCs/>
                    <w:lang w:val="en-GB" w:eastAsia="ja-JP" w:bidi="th-TH"/>
                  </w:rPr>
                  <w:t>☐</w:t>
                </w:r>
              </w:sdtContent>
            </w:sdt>
            <w:r w:rsidR="00885930" w:rsidRPr="00383078">
              <w:rPr>
                <w:rFonts w:eastAsia="MS Mincho" w:cstheme="minorHAnsi"/>
                <w:bCs/>
                <w:lang w:val="en-GB" w:eastAsia="ja-JP" w:bidi="th-TH"/>
              </w:rPr>
              <w:t xml:space="preserve"> Europe and Central Asia</w:t>
            </w:r>
          </w:p>
          <w:p w14:paraId="70626A64" w14:textId="77777777" w:rsidR="00835468" w:rsidRPr="00383078" w:rsidRDefault="00000000">
            <w:pPr>
              <w:shd w:val="clear" w:color="auto" w:fill="FFFFFF"/>
              <w:spacing w:before="60" w:after="60"/>
              <w:rPr>
                <w:rFonts w:eastAsia="MS Mincho" w:cstheme="minorHAnsi"/>
                <w:bCs/>
                <w:lang w:val="en-GB" w:eastAsia="ja-JP" w:bidi="th-TH"/>
              </w:rPr>
            </w:pPr>
            <w:sdt>
              <w:sdtPr>
                <w:rPr>
                  <w:rFonts w:eastAsia="MS Mincho" w:cstheme="minorHAnsi"/>
                  <w:bCs/>
                  <w:lang w:val="en-GB" w:eastAsia="ja-JP" w:bidi="th-TH"/>
                </w:rPr>
                <w:id w:val="2039610603"/>
                <w14:checkbox>
                  <w14:checked w14:val="0"/>
                  <w14:checkedState w14:val="2612" w14:font="MS Gothic"/>
                  <w14:uncheckedState w14:val="2610" w14:font="MS Gothic"/>
                </w14:checkbox>
              </w:sdtPr>
              <w:sdtContent>
                <w:r w:rsidR="00885930" w:rsidRPr="00383078">
                  <w:rPr>
                    <w:rFonts w:ascii="Segoe UI Symbol" w:eastAsia="MS Gothic" w:hAnsi="Segoe UI Symbol" w:cs="Segoe UI Symbol"/>
                    <w:bCs/>
                    <w:lang w:val="en-GB" w:eastAsia="ja-JP" w:bidi="th-TH"/>
                  </w:rPr>
                  <w:t>☐</w:t>
                </w:r>
              </w:sdtContent>
            </w:sdt>
            <w:r w:rsidR="00885930" w:rsidRPr="00383078">
              <w:rPr>
                <w:rFonts w:eastAsia="MS Mincho" w:cstheme="minorHAnsi"/>
                <w:bCs/>
                <w:lang w:val="en-GB" w:eastAsia="ja-JP" w:bidi="th-TH"/>
              </w:rPr>
              <w:t xml:space="preserve"> Latin America and the Caribbean </w:t>
            </w:r>
          </w:p>
          <w:p w14:paraId="0A987FA8" w14:textId="77777777" w:rsidR="00835468" w:rsidRPr="00383078" w:rsidRDefault="00000000">
            <w:pPr>
              <w:shd w:val="clear" w:color="auto" w:fill="FFFFFF"/>
              <w:spacing w:before="60" w:after="60"/>
              <w:rPr>
                <w:rFonts w:eastAsia="MS Mincho" w:cstheme="minorHAnsi"/>
                <w:bCs/>
                <w:lang w:val="en-GB" w:eastAsia="ja-JP" w:bidi="th-TH"/>
              </w:rPr>
            </w:pPr>
            <w:sdt>
              <w:sdtPr>
                <w:rPr>
                  <w:rFonts w:eastAsia="MS Mincho" w:cstheme="minorHAnsi"/>
                  <w:bCs/>
                  <w:lang w:val="en-GB" w:eastAsia="ja-JP" w:bidi="th-TH"/>
                </w:rPr>
                <w:id w:val="759870295"/>
                <w14:checkbox>
                  <w14:checked w14:val="0"/>
                  <w14:checkedState w14:val="2612" w14:font="MS Gothic"/>
                  <w14:uncheckedState w14:val="2610" w14:font="MS Gothic"/>
                </w14:checkbox>
              </w:sdtPr>
              <w:sdtContent>
                <w:r w:rsidR="00885930" w:rsidRPr="00383078">
                  <w:rPr>
                    <w:rFonts w:ascii="Segoe UI Symbol" w:eastAsia="MS Mincho" w:hAnsi="Segoe UI Symbol" w:cs="Segoe UI Symbol"/>
                    <w:bCs/>
                    <w:lang w:val="en-GB" w:eastAsia="ja-JP" w:bidi="th-TH"/>
                  </w:rPr>
                  <w:t>☐</w:t>
                </w:r>
              </w:sdtContent>
            </w:sdt>
            <w:r w:rsidR="00885930" w:rsidRPr="00383078">
              <w:rPr>
                <w:rFonts w:eastAsia="MS Mincho" w:cstheme="minorHAnsi"/>
                <w:bCs/>
                <w:lang w:val="en-GB" w:eastAsia="ja-JP" w:bidi="th-TH"/>
              </w:rPr>
              <w:t xml:space="preserve"> North Africa and Near East</w:t>
            </w:r>
          </w:p>
          <w:p w14:paraId="1766174A" w14:textId="77777777" w:rsidR="00835468" w:rsidRPr="00383078" w:rsidRDefault="00000000">
            <w:pPr>
              <w:shd w:val="clear" w:color="auto" w:fill="FFFFFF"/>
              <w:spacing w:before="60" w:after="60"/>
              <w:rPr>
                <w:rFonts w:eastAsia="MS Mincho" w:cstheme="minorHAnsi"/>
                <w:b/>
                <w:lang w:val="en-GB" w:eastAsia="ja-JP" w:bidi="th-TH"/>
              </w:rPr>
            </w:pPr>
            <w:sdt>
              <w:sdtPr>
                <w:rPr>
                  <w:rFonts w:eastAsia="MS Mincho" w:cstheme="minorHAnsi"/>
                  <w:b/>
                  <w:lang w:val="en-GB" w:eastAsia="ja-JP" w:bidi="th-TH"/>
                </w:rPr>
                <w:id w:val="1699510181"/>
                <w14:checkbox>
                  <w14:checked w14:val="1"/>
                  <w14:checkedState w14:val="2612" w14:font="MS Gothic"/>
                  <w14:uncheckedState w14:val="2610" w14:font="MS Gothic"/>
                </w14:checkbox>
              </w:sdtPr>
              <w:sdtContent>
                <w:r w:rsidR="00885930" w:rsidRPr="00383078">
                  <w:rPr>
                    <w:rFonts w:ascii="Segoe UI Symbol" w:eastAsia="MS Gothic" w:hAnsi="Segoe UI Symbol" w:cs="Segoe UI Symbol"/>
                    <w:b/>
                    <w:lang w:val="en-GB" w:eastAsia="ja-JP" w:bidi="th-TH"/>
                  </w:rPr>
                  <w:t>☒</w:t>
                </w:r>
              </w:sdtContent>
            </w:sdt>
            <w:r w:rsidR="00885930" w:rsidRPr="00383078">
              <w:rPr>
                <w:rFonts w:eastAsia="MS Mincho" w:cstheme="minorHAnsi"/>
                <w:b/>
                <w:lang w:val="en-GB" w:eastAsia="ja-JP" w:bidi="th-TH"/>
              </w:rPr>
              <w:t xml:space="preserve"> Sub-Saharan Africa</w:t>
            </w:r>
          </w:p>
          <w:p w14:paraId="429841C2" w14:textId="77777777" w:rsidR="00835468" w:rsidRPr="00383078" w:rsidRDefault="00000000">
            <w:pPr>
              <w:shd w:val="clear" w:color="auto" w:fill="FFFFFF"/>
              <w:spacing w:before="60" w:after="60"/>
              <w:rPr>
                <w:rFonts w:eastAsia="MS Mincho" w:cstheme="minorHAnsi"/>
                <w:bCs/>
                <w:lang w:val="en-GB" w:eastAsia="ja-JP" w:bidi="th-TH"/>
              </w:rPr>
            </w:pPr>
            <w:sdt>
              <w:sdtPr>
                <w:rPr>
                  <w:rFonts w:eastAsia="MS Mincho" w:cstheme="minorHAnsi"/>
                  <w:bCs/>
                  <w:lang w:val="en-GB" w:eastAsia="ja-JP" w:bidi="th-TH"/>
                </w:rPr>
                <w:id w:val="1162821910"/>
                <w14:checkbox>
                  <w14:checked w14:val="0"/>
                  <w14:checkedState w14:val="2612" w14:font="MS Gothic"/>
                  <w14:uncheckedState w14:val="2610" w14:font="MS Gothic"/>
                </w14:checkbox>
              </w:sdtPr>
              <w:sdtContent>
                <w:r w:rsidR="00885930" w:rsidRPr="00383078">
                  <w:rPr>
                    <w:rFonts w:ascii="Segoe UI Symbol" w:eastAsia="MS Mincho" w:hAnsi="Segoe UI Symbol" w:cs="Segoe UI Symbol"/>
                    <w:bCs/>
                    <w:lang w:val="en-GB" w:eastAsia="ja-JP" w:bidi="th-TH"/>
                  </w:rPr>
                  <w:t>☐</w:t>
                </w:r>
              </w:sdtContent>
            </w:sdt>
            <w:r w:rsidR="00885930" w:rsidRPr="00383078">
              <w:rPr>
                <w:rFonts w:eastAsia="MS Mincho" w:cstheme="minorHAnsi"/>
                <w:bCs/>
                <w:lang w:val="en-GB" w:eastAsia="ja-JP" w:bidi="th-TH"/>
              </w:rPr>
              <w:t xml:space="preserve"> Asia and the Pacific</w:t>
            </w:r>
          </w:p>
          <w:p w14:paraId="661F7B14" w14:textId="77777777" w:rsidR="00835468" w:rsidRPr="00383078" w:rsidRDefault="00000000">
            <w:pPr>
              <w:shd w:val="clear" w:color="auto" w:fill="FFFFFF"/>
              <w:spacing w:before="60" w:after="60"/>
              <w:rPr>
                <w:rFonts w:eastAsia="MS Mincho" w:cstheme="minorHAnsi"/>
                <w:bCs/>
                <w:lang w:val="en-GB" w:eastAsia="ja-JP" w:bidi="th-TH"/>
              </w:rPr>
            </w:pPr>
            <w:sdt>
              <w:sdtPr>
                <w:rPr>
                  <w:rFonts w:eastAsia="MS Mincho" w:cstheme="minorHAnsi"/>
                  <w:bCs/>
                  <w:lang w:val="en-GB" w:eastAsia="ja-JP" w:bidi="th-TH"/>
                </w:rPr>
                <w:id w:val="712002632"/>
                <w14:checkbox>
                  <w14:checked w14:val="0"/>
                  <w14:checkedState w14:val="2612" w14:font="MS Gothic"/>
                  <w14:uncheckedState w14:val="2610" w14:font="MS Gothic"/>
                </w14:checkbox>
              </w:sdtPr>
              <w:sdtContent>
                <w:r w:rsidR="00885930" w:rsidRPr="00383078">
                  <w:rPr>
                    <w:rFonts w:ascii="Segoe UI Symbol" w:eastAsia="MS Mincho" w:hAnsi="Segoe UI Symbol" w:cs="Segoe UI Symbol"/>
                    <w:bCs/>
                    <w:lang w:val="en-GB" w:eastAsia="ja-JP" w:bidi="th-TH"/>
                  </w:rPr>
                  <w:t>☐</w:t>
                </w:r>
              </w:sdtContent>
            </w:sdt>
            <w:r w:rsidR="00885930" w:rsidRPr="00383078">
              <w:rPr>
                <w:rFonts w:eastAsia="MS Mincho" w:cstheme="minorHAnsi"/>
                <w:bCs/>
                <w:lang w:val="en-GB" w:eastAsia="ja-JP" w:bidi="th-TH"/>
              </w:rPr>
              <w:t xml:space="preserve"> North America</w:t>
            </w:r>
          </w:p>
          <w:p w14:paraId="60C192AB" w14:textId="77777777" w:rsidR="00835468" w:rsidRPr="00383078" w:rsidRDefault="00000000">
            <w:pPr>
              <w:spacing w:before="200" w:after="200" w:line="259" w:lineRule="auto"/>
              <w:contextualSpacing/>
              <w:rPr>
                <w:rFonts w:eastAsia="MS Mincho" w:cstheme="minorHAnsi"/>
                <w:lang w:eastAsia="ja-JP" w:bidi="th-TH"/>
              </w:rPr>
            </w:pPr>
            <w:sdt>
              <w:sdtPr>
                <w:rPr>
                  <w:rFonts w:eastAsia="MS Mincho" w:cstheme="minorHAnsi"/>
                  <w:bCs/>
                  <w:lang w:val="en-GB" w:eastAsia="ja-JP" w:bidi="th-TH"/>
                </w:rPr>
                <w:id w:val="-1163381811"/>
                <w14:checkbox>
                  <w14:checked w14:val="0"/>
                  <w14:checkedState w14:val="2612" w14:font="MS Gothic"/>
                  <w14:uncheckedState w14:val="2610" w14:font="MS Gothic"/>
                </w14:checkbox>
              </w:sdtPr>
              <w:sdtContent>
                <w:r w:rsidR="00885930" w:rsidRPr="00383078">
                  <w:rPr>
                    <w:rFonts w:ascii="Segoe UI Symbol" w:eastAsia="MS Mincho" w:hAnsi="Segoe UI Symbol" w:cs="Segoe UI Symbol"/>
                    <w:bCs/>
                    <w:lang w:val="en-GB" w:eastAsia="ja-JP" w:bidi="th-TH"/>
                  </w:rPr>
                  <w:t>☐</w:t>
                </w:r>
              </w:sdtContent>
            </w:sdt>
            <w:r w:rsidR="00885930" w:rsidRPr="00383078">
              <w:rPr>
                <w:rFonts w:eastAsia="MS Mincho" w:cstheme="minorHAnsi"/>
                <w:bCs/>
                <w:lang w:val="en-GB" w:eastAsia="ja-JP" w:bidi="th-TH"/>
              </w:rPr>
              <w:t xml:space="preserve"> Global</w:t>
            </w:r>
          </w:p>
        </w:tc>
      </w:tr>
      <w:tr w:rsidR="00835468" w:rsidRPr="00383078" w14:paraId="0FEB3F4E" w14:textId="77777777" w:rsidTr="00157BE4">
        <w:trPr>
          <w:trHeight w:val="369"/>
        </w:trPr>
        <w:tc>
          <w:tcPr>
            <w:tcW w:w="3089" w:type="pct"/>
          </w:tcPr>
          <w:p w14:paraId="7F31ABA7" w14:textId="77777777" w:rsidR="00835468" w:rsidRPr="00383078" w:rsidRDefault="00885930">
            <w:pPr>
              <w:spacing w:before="200" w:after="200"/>
              <w:rPr>
                <w:rFonts w:eastAsia="Calibri" w:cstheme="minorHAnsi"/>
                <w:b/>
                <w:bCs/>
              </w:rPr>
            </w:pPr>
            <w:r w:rsidRPr="00383078">
              <w:rPr>
                <w:rFonts w:eastAsia="Calibri" w:cstheme="minorHAnsi"/>
                <w:b/>
                <w:bCs/>
              </w:rPr>
              <w:t>Affiliation</w:t>
            </w:r>
          </w:p>
        </w:tc>
        <w:tc>
          <w:tcPr>
            <w:tcW w:w="1911" w:type="pct"/>
          </w:tcPr>
          <w:p w14:paraId="2F9328DE" w14:textId="77777777" w:rsidR="00835468" w:rsidRPr="00383078" w:rsidRDefault="00000000">
            <w:pPr>
              <w:shd w:val="clear" w:color="auto" w:fill="FFFFFF"/>
              <w:spacing w:before="60" w:after="60"/>
              <w:rPr>
                <w:rFonts w:eastAsia="MS Mincho" w:cstheme="minorHAnsi"/>
                <w:bCs/>
                <w:lang w:val="en-GB" w:eastAsia="ja-JP" w:bidi="th-TH"/>
              </w:rPr>
            </w:pPr>
            <w:sdt>
              <w:sdtPr>
                <w:rPr>
                  <w:rFonts w:eastAsia="MS Mincho" w:cstheme="minorHAnsi"/>
                  <w:bCs/>
                  <w:lang w:val="en-GB" w:eastAsia="ja-JP" w:bidi="th-TH"/>
                </w:rPr>
                <w:id w:val="898476677"/>
                <w14:checkbox>
                  <w14:checked w14:val="1"/>
                  <w14:checkedState w14:val="2612" w14:font="MS Gothic"/>
                  <w14:uncheckedState w14:val="2610" w14:font="MS Gothic"/>
                </w14:checkbox>
              </w:sdtPr>
              <w:sdtContent>
                <w:r w:rsidR="00885930" w:rsidRPr="00383078">
                  <w:rPr>
                    <w:rFonts w:ascii="Segoe UI Symbol" w:eastAsia="MS Gothic" w:hAnsi="Segoe UI Symbol" w:cs="Segoe UI Symbol"/>
                    <w:bCs/>
                    <w:lang w:val="en-GB" w:eastAsia="ja-JP" w:bidi="th-TH"/>
                  </w:rPr>
                  <w:t>☒</w:t>
                </w:r>
              </w:sdtContent>
            </w:sdt>
            <w:r w:rsidR="00885930" w:rsidRPr="00383078">
              <w:rPr>
                <w:rFonts w:eastAsia="MS Mincho" w:cstheme="minorHAnsi"/>
                <w:bCs/>
                <w:lang w:val="en-GB" w:eastAsia="ja-JP" w:bidi="th-TH"/>
              </w:rPr>
              <w:t xml:space="preserve">  </w:t>
            </w:r>
            <w:r w:rsidR="00885930" w:rsidRPr="00383078">
              <w:rPr>
                <w:rFonts w:eastAsia="MS Mincho" w:cstheme="minorHAnsi"/>
                <w:b/>
                <w:lang w:val="en-GB" w:eastAsia="ja-JP" w:bidi="th-TH"/>
              </w:rPr>
              <w:t>Farmer and producer organizations</w:t>
            </w:r>
          </w:p>
          <w:p w14:paraId="3B93A896" w14:textId="77777777" w:rsidR="00835468" w:rsidRPr="00383078" w:rsidRDefault="00000000">
            <w:pPr>
              <w:shd w:val="clear" w:color="auto" w:fill="FFFFFF"/>
              <w:spacing w:before="60" w:after="60"/>
              <w:rPr>
                <w:rFonts w:eastAsia="MS Mincho" w:cstheme="minorHAnsi"/>
                <w:bCs/>
                <w:lang w:val="en-GB" w:eastAsia="ja-JP" w:bidi="th-TH"/>
              </w:rPr>
            </w:pPr>
            <w:sdt>
              <w:sdtPr>
                <w:rPr>
                  <w:rFonts w:eastAsia="MS Mincho" w:cstheme="minorHAnsi"/>
                  <w:bCs/>
                  <w:lang w:val="en-GB" w:eastAsia="ja-JP" w:bidi="th-TH"/>
                </w:rPr>
                <w:id w:val="-1128778867"/>
                <w14:checkbox>
                  <w14:checked w14:val="0"/>
                  <w14:checkedState w14:val="2612" w14:font="MS Gothic"/>
                  <w14:uncheckedState w14:val="2610" w14:font="MS Gothic"/>
                </w14:checkbox>
              </w:sdtPr>
              <w:sdtContent>
                <w:r w:rsidR="00885930" w:rsidRPr="00383078">
                  <w:rPr>
                    <w:rFonts w:ascii="Segoe UI Symbol" w:eastAsia="MS Gothic" w:hAnsi="Segoe UI Symbol" w:cs="Segoe UI Symbol"/>
                    <w:bCs/>
                    <w:lang w:val="en-GB" w:eastAsia="ja-JP" w:bidi="th-TH"/>
                  </w:rPr>
                  <w:t>☐</w:t>
                </w:r>
              </w:sdtContent>
            </w:sdt>
            <w:r w:rsidR="00885930" w:rsidRPr="00383078">
              <w:rPr>
                <w:rFonts w:eastAsia="MS Mincho" w:cstheme="minorHAnsi"/>
                <w:bCs/>
                <w:lang w:val="en-GB" w:eastAsia="ja-JP" w:bidi="th-TH"/>
              </w:rPr>
              <w:t xml:space="preserve">  Trade Union </w:t>
            </w:r>
          </w:p>
          <w:p w14:paraId="2AB75776" w14:textId="77777777" w:rsidR="00835468" w:rsidRPr="00383078" w:rsidRDefault="00000000">
            <w:pPr>
              <w:shd w:val="clear" w:color="auto" w:fill="FFFFFF"/>
              <w:spacing w:before="60" w:after="60"/>
              <w:rPr>
                <w:rFonts w:eastAsia="MS Mincho" w:cstheme="minorHAnsi"/>
                <w:bCs/>
                <w:lang w:val="en-GB" w:eastAsia="ja-JP" w:bidi="th-TH"/>
              </w:rPr>
            </w:pPr>
            <w:sdt>
              <w:sdtPr>
                <w:rPr>
                  <w:rFonts w:eastAsia="MS Mincho" w:cstheme="minorHAnsi"/>
                  <w:bCs/>
                  <w:lang w:val="en-GB" w:eastAsia="ja-JP" w:bidi="th-TH"/>
                </w:rPr>
                <w:id w:val="2021816864"/>
                <w14:checkbox>
                  <w14:checked w14:val="0"/>
                  <w14:checkedState w14:val="2612" w14:font="MS Gothic"/>
                  <w14:uncheckedState w14:val="2610" w14:font="MS Gothic"/>
                </w14:checkbox>
              </w:sdtPr>
              <w:sdtContent>
                <w:r w:rsidR="00885930" w:rsidRPr="00383078">
                  <w:rPr>
                    <w:rFonts w:ascii="Segoe UI Symbol" w:eastAsia="MS Gothic" w:hAnsi="Segoe UI Symbol" w:cs="Segoe UI Symbol"/>
                    <w:bCs/>
                    <w:lang w:val="en-GB" w:eastAsia="ja-JP" w:bidi="th-TH"/>
                  </w:rPr>
                  <w:t>☐</w:t>
                </w:r>
              </w:sdtContent>
            </w:sdt>
            <w:r w:rsidR="00885930" w:rsidRPr="00383078">
              <w:rPr>
                <w:rFonts w:eastAsia="MS Mincho" w:cstheme="minorHAnsi"/>
                <w:bCs/>
                <w:lang w:val="en-GB" w:eastAsia="ja-JP" w:bidi="th-TH"/>
              </w:rPr>
              <w:t xml:space="preserve"> Informal community-based, farmer-based or self-help group  </w:t>
            </w:r>
          </w:p>
          <w:p w14:paraId="56A322F5" w14:textId="77777777" w:rsidR="00835468" w:rsidRPr="00383078" w:rsidRDefault="00000000">
            <w:pPr>
              <w:shd w:val="clear" w:color="auto" w:fill="FFFFFF"/>
              <w:spacing w:before="60" w:after="60"/>
              <w:rPr>
                <w:rFonts w:eastAsia="MS Mincho" w:cstheme="minorHAnsi"/>
                <w:bCs/>
                <w:lang w:val="en-GB" w:eastAsia="ja-JP" w:bidi="th-TH"/>
              </w:rPr>
            </w:pPr>
            <w:sdt>
              <w:sdtPr>
                <w:rPr>
                  <w:rFonts w:eastAsia="MS Mincho" w:cstheme="minorHAnsi"/>
                  <w:bCs/>
                  <w:lang w:val="en-GB" w:eastAsia="ja-JP" w:bidi="th-TH"/>
                </w:rPr>
                <w:id w:val="986058969"/>
                <w14:checkbox>
                  <w14:checked w14:val="0"/>
                  <w14:checkedState w14:val="2612" w14:font="MS Gothic"/>
                  <w14:uncheckedState w14:val="2610" w14:font="MS Gothic"/>
                </w14:checkbox>
              </w:sdtPr>
              <w:sdtContent>
                <w:r w:rsidR="00885930" w:rsidRPr="00383078">
                  <w:rPr>
                    <w:rFonts w:ascii="Segoe UI Symbol" w:eastAsia="MS Gothic" w:hAnsi="Segoe UI Symbol" w:cs="Segoe UI Symbol"/>
                    <w:bCs/>
                    <w:lang w:val="en-GB" w:eastAsia="ja-JP" w:bidi="th-TH"/>
                  </w:rPr>
                  <w:t>☐</w:t>
                </w:r>
              </w:sdtContent>
            </w:sdt>
            <w:r w:rsidR="00885930" w:rsidRPr="00383078">
              <w:rPr>
                <w:rFonts w:eastAsia="MS Mincho" w:cstheme="minorHAnsi"/>
                <w:bCs/>
                <w:lang w:val="en-GB" w:eastAsia="ja-JP" w:bidi="th-TH"/>
              </w:rPr>
              <w:t xml:space="preserve">  Research and academia</w:t>
            </w:r>
          </w:p>
          <w:p w14:paraId="4B80E9B8" w14:textId="77777777" w:rsidR="00835468" w:rsidRPr="00383078" w:rsidRDefault="00000000">
            <w:pPr>
              <w:shd w:val="clear" w:color="auto" w:fill="FFFFFF"/>
              <w:spacing w:before="60" w:after="60"/>
              <w:rPr>
                <w:rFonts w:eastAsia="MS Mincho" w:cstheme="minorHAnsi"/>
                <w:bCs/>
                <w:lang w:val="en-GB" w:eastAsia="ja-JP" w:bidi="th-TH"/>
              </w:rPr>
            </w:pPr>
            <w:sdt>
              <w:sdtPr>
                <w:rPr>
                  <w:rFonts w:eastAsia="MS Mincho" w:cstheme="minorHAnsi"/>
                  <w:bCs/>
                  <w:lang w:val="en-GB" w:eastAsia="ja-JP" w:bidi="th-TH"/>
                </w:rPr>
                <w:id w:val="425083139"/>
                <w14:checkbox>
                  <w14:checked w14:val="0"/>
                  <w14:checkedState w14:val="2612" w14:font="MS Gothic"/>
                  <w14:uncheckedState w14:val="2610" w14:font="MS Gothic"/>
                </w14:checkbox>
              </w:sdtPr>
              <w:sdtContent>
                <w:r w:rsidR="00885930" w:rsidRPr="00383078">
                  <w:rPr>
                    <w:rFonts w:ascii="Segoe UI Symbol" w:eastAsia="MS Gothic" w:hAnsi="Segoe UI Symbol" w:cs="Segoe UI Symbol"/>
                    <w:bCs/>
                    <w:lang w:val="en-GB" w:eastAsia="ja-JP" w:bidi="th-TH"/>
                  </w:rPr>
                  <w:t>☐</w:t>
                </w:r>
              </w:sdtContent>
            </w:sdt>
            <w:r w:rsidR="00885930" w:rsidRPr="00383078">
              <w:rPr>
                <w:rFonts w:eastAsia="MS Mincho" w:cstheme="minorHAnsi"/>
                <w:bCs/>
                <w:lang w:val="en-GB" w:eastAsia="ja-JP" w:bidi="th-TH"/>
              </w:rPr>
              <w:t xml:space="preserve">  Government</w:t>
            </w:r>
          </w:p>
          <w:p w14:paraId="2B931415" w14:textId="77777777" w:rsidR="00835468" w:rsidRPr="00383078" w:rsidRDefault="00000000">
            <w:pPr>
              <w:shd w:val="clear" w:color="auto" w:fill="FFFFFF"/>
              <w:spacing w:before="60" w:after="60"/>
              <w:rPr>
                <w:rFonts w:eastAsia="MS Mincho" w:cstheme="minorHAnsi"/>
                <w:bCs/>
                <w:lang w:val="en-GB" w:eastAsia="ja-JP" w:bidi="th-TH"/>
              </w:rPr>
            </w:pPr>
            <w:sdt>
              <w:sdtPr>
                <w:rPr>
                  <w:rFonts w:eastAsia="MS Mincho" w:cstheme="minorHAnsi"/>
                  <w:bCs/>
                  <w:lang w:val="en-GB" w:eastAsia="ja-JP" w:bidi="th-TH"/>
                </w:rPr>
                <w:id w:val="792716966"/>
                <w14:checkbox>
                  <w14:checked w14:val="0"/>
                  <w14:checkedState w14:val="2612" w14:font="MS Gothic"/>
                  <w14:uncheckedState w14:val="2610" w14:font="MS Gothic"/>
                </w14:checkbox>
              </w:sdtPr>
              <w:sdtContent>
                <w:r w:rsidR="00885930" w:rsidRPr="00383078">
                  <w:rPr>
                    <w:rFonts w:ascii="Segoe UI Symbol" w:eastAsia="MS Gothic" w:hAnsi="Segoe UI Symbol" w:cs="Segoe UI Symbol"/>
                    <w:bCs/>
                    <w:lang w:val="en-GB" w:eastAsia="ja-JP" w:bidi="th-TH"/>
                  </w:rPr>
                  <w:t>☐</w:t>
                </w:r>
              </w:sdtContent>
            </w:sdt>
            <w:r w:rsidR="00885930" w:rsidRPr="00383078">
              <w:rPr>
                <w:rFonts w:eastAsia="MS Mincho" w:cstheme="minorHAnsi"/>
                <w:bCs/>
                <w:lang w:val="en-GB" w:eastAsia="ja-JP" w:bidi="th-TH"/>
              </w:rPr>
              <w:t xml:space="preserve">  Local/traditional authorities</w:t>
            </w:r>
          </w:p>
          <w:p w14:paraId="4476341C" w14:textId="77777777" w:rsidR="00835468" w:rsidRPr="00383078" w:rsidRDefault="00000000">
            <w:pPr>
              <w:shd w:val="clear" w:color="auto" w:fill="FFFFFF"/>
              <w:spacing w:before="60" w:after="60"/>
              <w:rPr>
                <w:rFonts w:eastAsia="MS Mincho" w:cstheme="minorHAnsi"/>
                <w:bCs/>
                <w:lang w:val="en-GB" w:eastAsia="ja-JP" w:bidi="th-TH"/>
              </w:rPr>
            </w:pPr>
            <w:sdt>
              <w:sdtPr>
                <w:rPr>
                  <w:rFonts w:eastAsia="MS Mincho" w:cstheme="minorHAnsi"/>
                  <w:bCs/>
                  <w:lang w:val="en-GB" w:eastAsia="ja-JP" w:bidi="th-TH"/>
                </w:rPr>
                <w:id w:val="-1934735093"/>
                <w14:checkbox>
                  <w14:checked w14:val="0"/>
                  <w14:checkedState w14:val="2612" w14:font="MS Gothic"/>
                  <w14:uncheckedState w14:val="2610" w14:font="MS Gothic"/>
                </w14:checkbox>
              </w:sdtPr>
              <w:sdtContent>
                <w:r w:rsidR="00885930" w:rsidRPr="00383078">
                  <w:rPr>
                    <w:rFonts w:ascii="Segoe UI Symbol" w:eastAsia="MS Mincho" w:hAnsi="Segoe UI Symbol" w:cs="Segoe UI Symbol"/>
                    <w:bCs/>
                    <w:lang w:val="en-GB" w:eastAsia="ja-JP" w:bidi="th-TH"/>
                  </w:rPr>
                  <w:t>☐</w:t>
                </w:r>
              </w:sdtContent>
            </w:sdt>
            <w:r w:rsidR="00885930" w:rsidRPr="00383078">
              <w:rPr>
                <w:rFonts w:eastAsia="MS Mincho" w:cstheme="minorHAnsi"/>
                <w:bCs/>
                <w:lang w:val="en-GB" w:eastAsia="ja-JP" w:bidi="th-TH"/>
              </w:rPr>
              <w:t xml:space="preserve">  Private Sector</w:t>
            </w:r>
          </w:p>
          <w:p w14:paraId="05B9DEC8" w14:textId="77777777" w:rsidR="00835468" w:rsidRPr="00383078" w:rsidRDefault="00000000">
            <w:pPr>
              <w:shd w:val="clear" w:color="auto" w:fill="FFFFFF"/>
              <w:spacing w:before="60" w:after="60"/>
              <w:rPr>
                <w:rFonts w:eastAsia="MS Mincho" w:cstheme="minorHAnsi"/>
                <w:bCs/>
                <w:lang w:val="en-GB" w:eastAsia="ja-JP" w:bidi="th-TH"/>
              </w:rPr>
            </w:pPr>
            <w:sdt>
              <w:sdtPr>
                <w:rPr>
                  <w:rFonts w:eastAsia="MS Mincho" w:cstheme="minorHAnsi"/>
                  <w:bCs/>
                  <w:lang w:val="en-GB" w:eastAsia="ja-JP" w:bidi="th-TH"/>
                </w:rPr>
                <w:id w:val="129603358"/>
                <w14:checkbox>
                  <w14:checked w14:val="1"/>
                  <w14:checkedState w14:val="2612" w14:font="MS Gothic"/>
                  <w14:uncheckedState w14:val="2610" w14:font="MS Gothic"/>
                </w14:checkbox>
              </w:sdtPr>
              <w:sdtContent>
                <w:r w:rsidR="00885930" w:rsidRPr="00383078">
                  <w:rPr>
                    <w:rFonts w:ascii="Segoe UI Symbol" w:eastAsia="MS Gothic" w:hAnsi="Segoe UI Symbol" w:cs="Segoe UI Symbol"/>
                    <w:bCs/>
                    <w:lang w:val="en-GB" w:eastAsia="ja-JP" w:bidi="th-TH"/>
                  </w:rPr>
                  <w:t>☒</w:t>
                </w:r>
              </w:sdtContent>
            </w:sdt>
            <w:r w:rsidR="00885930" w:rsidRPr="00383078">
              <w:rPr>
                <w:rFonts w:eastAsia="MS Mincho" w:cstheme="minorHAnsi"/>
                <w:bCs/>
                <w:lang w:val="en-GB" w:eastAsia="ja-JP" w:bidi="th-TH"/>
              </w:rPr>
              <w:t xml:space="preserve">  </w:t>
            </w:r>
            <w:r w:rsidR="00885930" w:rsidRPr="00383078">
              <w:rPr>
                <w:rFonts w:eastAsia="MS Mincho" w:cstheme="minorHAnsi"/>
                <w:b/>
                <w:lang w:val="en-GB" w:eastAsia="ja-JP" w:bidi="th-TH"/>
              </w:rPr>
              <w:t>Civil Society Organization</w:t>
            </w:r>
          </w:p>
          <w:p w14:paraId="46A45282" w14:textId="77777777" w:rsidR="00835468" w:rsidRPr="00383078" w:rsidRDefault="00000000">
            <w:pPr>
              <w:shd w:val="clear" w:color="auto" w:fill="FFFFFF"/>
              <w:spacing w:before="60" w:after="60"/>
              <w:rPr>
                <w:rFonts w:eastAsia="MS Mincho" w:cstheme="minorHAnsi"/>
                <w:bCs/>
                <w:lang w:val="en-GB" w:eastAsia="ja-JP" w:bidi="th-TH"/>
              </w:rPr>
            </w:pPr>
            <w:sdt>
              <w:sdtPr>
                <w:rPr>
                  <w:rFonts w:eastAsia="MS Mincho" w:cstheme="minorHAnsi"/>
                  <w:bCs/>
                  <w:lang w:val="en-GB" w:eastAsia="ja-JP" w:bidi="th-TH"/>
                </w:rPr>
                <w:id w:val="524370704"/>
                <w14:checkbox>
                  <w14:checked w14:val="0"/>
                  <w14:checkedState w14:val="2612" w14:font="MS Gothic"/>
                  <w14:uncheckedState w14:val="2610" w14:font="MS Gothic"/>
                </w14:checkbox>
              </w:sdtPr>
              <w:sdtContent>
                <w:r w:rsidR="00885930" w:rsidRPr="00383078">
                  <w:rPr>
                    <w:rFonts w:ascii="Segoe UI Symbol" w:eastAsia="MS Mincho" w:hAnsi="Segoe UI Symbol" w:cs="Segoe UI Symbol"/>
                    <w:bCs/>
                    <w:lang w:val="en-GB" w:eastAsia="ja-JP" w:bidi="th-TH"/>
                  </w:rPr>
                  <w:t>☐</w:t>
                </w:r>
              </w:sdtContent>
            </w:sdt>
            <w:r w:rsidR="00885930" w:rsidRPr="00383078">
              <w:rPr>
                <w:rFonts w:eastAsia="MS Mincho" w:cstheme="minorHAnsi"/>
                <w:bCs/>
                <w:lang w:val="en-GB" w:eastAsia="ja-JP" w:bidi="th-TH"/>
              </w:rPr>
              <w:t xml:space="preserve">  Intergovernmental Organization (e.g. UN system, World Bank)</w:t>
            </w:r>
          </w:p>
          <w:p w14:paraId="28FE1361" w14:textId="77777777" w:rsidR="00835468" w:rsidRPr="00383078" w:rsidRDefault="00000000">
            <w:pPr>
              <w:shd w:val="clear" w:color="auto" w:fill="FFFFFF"/>
              <w:spacing w:before="60" w:after="60"/>
              <w:rPr>
                <w:rFonts w:eastAsia="MS Mincho" w:cstheme="minorHAnsi"/>
                <w:bCs/>
                <w:lang w:val="en-GB" w:eastAsia="ja-JP" w:bidi="th-TH"/>
              </w:rPr>
            </w:pPr>
            <w:sdt>
              <w:sdtPr>
                <w:rPr>
                  <w:rFonts w:eastAsia="MS Mincho" w:cstheme="minorHAnsi"/>
                  <w:bCs/>
                  <w:lang w:val="en-GB" w:eastAsia="ja-JP" w:bidi="th-TH"/>
                </w:rPr>
                <w:id w:val="333119946"/>
                <w14:checkbox>
                  <w14:checked w14:val="0"/>
                  <w14:checkedState w14:val="2612" w14:font="MS Gothic"/>
                  <w14:uncheckedState w14:val="2610" w14:font="MS Gothic"/>
                </w14:checkbox>
              </w:sdtPr>
              <w:sdtContent>
                <w:r w:rsidR="00885930" w:rsidRPr="00383078">
                  <w:rPr>
                    <w:rFonts w:ascii="Segoe UI Symbol" w:eastAsia="MS Mincho" w:hAnsi="Segoe UI Symbol" w:cs="Segoe UI Symbol"/>
                    <w:bCs/>
                    <w:lang w:val="en-GB" w:eastAsia="ja-JP" w:bidi="th-TH"/>
                  </w:rPr>
                  <w:t>☐</w:t>
                </w:r>
              </w:sdtContent>
            </w:sdt>
            <w:r w:rsidR="00885930" w:rsidRPr="00383078">
              <w:rPr>
                <w:rFonts w:eastAsia="MS Mincho" w:cstheme="minorHAnsi"/>
                <w:bCs/>
                <w:lang w:val="en-GB" w:eastAsia="ja-JP" w:bidi="th-TH"/>
              </w:rPr>
              <w:t xml:space="preserve"> Resource Partner/Donor</w:t>
            </w:r>
          </w:p>
          <w:p w14:paraId="7210F746" w14:textId="33C39028" w:rsidR="00835468" w:rsidRPr="00383078" w:rsidRDefault="00000000">
            <w:pPr>
              <w:shd w:val="clear" w:color="auto" w:fill="FFFFFF"/>
              <w:spacing w:before="60" w:after="60"/>
              <w:rPr>
                <w:rFonts w:eastAsia="MS Mincho" w:cstheme="minorHAnsi"/>
                <w:bCs/>
                <w:lang w:val="en-GB" w:eastAsia="ja-JP" w:bidi="th-TH"/>
              </w:rPr>
            </w:pPr>
            <w:sdt>
              <w:sdtPr>
                <w:rPr>
                  <w:rFonts w:eastAsia="MS Mincho" w:cstheme="minorHAnsi"/>
                  <w:bCs/>
                  <w:lang w:val="en-GB" w:eastAsia="ja-JP" w:bidi="th-TH"/>
                </w:rPr>
                <w:id w:val="-629556160"/>
                <w14:checkbox>
                  <w14:checked w14:val="0"/>
                  <w14:checkedState w14:val="2612" w14:font="MS Gothic"/>
                  <w14:uncheckedState w14:val="2610" w14:font="MS Gothic"/>
                </w14:checkbox>
              </w:sdtPr>
              <w:sdtContent>
                <w:r w:rsidR="00885930" w:rsidRPr="00383078">
                  <w:rPr>
                    <w:rFonts w:ascii="Segoe UI Symbol" w:eastAsia="MS Gothic" w:hAnsi="Segoe UI Symbol" w:cs="Segoe UI Symbol"/>
                    <w:bCs/>
                    <w:lang w:val="en-GB" w:eastAsia="ja-JP" w:bidi="th-TH"/>
                  </w:rPr>
                  <w:t>☐</w:t>
                </w:r>
              </w:sdtContent>
            </w:sdt>
            <w:r w:rsidR="00885930" w:rsidRPr="00383078">
              <w:rPr>
                <w:rFonts w:eastAsia="MS Mincho" w:cstheme="minorHAnsi"/>
                <w:bCs/>
                <w:lang w:val="en-GB" w:eastAsia="ja-JP" w:bidi="th-TH"/>
              </w:rPr>
              <w:t xml:space="preserve">  Other (please specify) </w:t>
            </w:r>
          </w:p>
        </w:tc>
      </w:tr>
      <w:tr w:rsidR="00835468" w:rsidRPr="00383078" w14:paraId="197ED478" w14:textId="77777777" w:rsidTr="00157BE4">
        <w:trPr>
          <w:trHeight w:val="369"/>
        </w:trPr>
        <w:tc>
          <w:tcPr>
            <w:tcW w:w="3089" w:type="pct"/>
          </w:tcPr>
          <w:p w14:paraId="4EE84503" w14:textId="77777777" w:rsidR="00835468" w:rsidRPr="00383078" w:rsidRDefault="00885930">
            <w:pPr>
              <w:spacing w:before="200" w:after="200"/>
              <w:rPr>
                <w:rFonts w:eastAsia="Calibri" w:cstheme="minorHAnsi"/>
                <w:b/>
                <w:bCs/>
              </w:rPr>
            </w:pPr>
            <w:r w:rsidRPr="00383078">
              <w:rPr>
                <w:rFonts w:eastAsia="Calibri" w:cstheme="minorHAnsi"/>
                <w:b/>
                <w:bCs/>
              </w:rPr>
              <w:t xml:space="preserve">In which sector(s) and context (s) have you used this community engagement good practice? </w:t>
            </w:r>
            <w:r w:rsidRPr="00383078">
              <w:rPr>
                <w:rFonts w:eastAsia="Calibri" w:cstheme="minorHAnsi"/>
              </w:rPr>
              <w:t>(Multiple selections allowed)</w:t>
            </w:r>
          </w:p>
          <w:p w14:paraId="3FAC6E57" w14:textId="77777777" w:rsidR="00835468" w:rsidRPr="00383078" w:rsidRDefault="00835468">
            <w:pPr>
              <w:spacing w:before="200" w:after="200"/>
              <w:rPr>
                <w:rFonts w:eastAsia="Calibri" w:cstheme="minorHAnsi"/>
                <w:b/>
                <w:bCs/>
              </w:rPr>
            </w:pPr>
          </w:p>
        </w:tc>
        <w:tc>
          <w:tcPr>
            <w:tcW w:w="1911" w:type="pct"/>
          </w:tcPr>
          <w:p w14:paraId="5511C8CF" w14:textId="77777777" w:rsidR="00835468" w:rsidRPr="00383078" w:rsidRDefault="00000000">
            <w:pPr>
              <w:rPr>
                <w:rFonts w:eastAsia="Calibri" w:cstheme="minorHAnsi"/>
              </w:rPr>
            </w:pPr>
            <w:sdt>
              <w:sdtPr>
                <w:rPr>
                  <w:rFonts w:eastAsia="MS Mincho" w:cstheme="minorHAnsi"/>
                  <w:bCs/>
                  <w:lang w:val="en-GB" w:eastAsia="ja-JP" w:bidi="th-TH"/>
                </w:rPr>
                <w:id w:val="1740520541"/>
                <w14:checkbox>
                  <w14:checked w14:val="1"/>
                  <w14:checkedState w14:val="2612" w14:font="MS Gothic"/>
                  <w14:uncheckedState w14:val="2610" w14:font="MS Gothic"/>
                </w14:checkbox>
              </w:sdtPr>
              <w:sdtContent>
                <w:r w:rsidR="00885930" w:rsidRPr="00383078">
                  <w:rPr>
                    <w:rFonts w:ascii="Segoe UI Symbol" w:eastAsia="MS Gothic" w:hAnsi="Segoe UI Symbol" w:cs="Segoe UI Symbol"/>
                    <w:bCs/>
                    <w:lang w:val="en-GB" w:eastAsia="ja-JP" w:bidi="th-TH"/>
                  </w:rPr>
                  <w:t>☒</w:t>
                </w:r>
              </w:sdtContent>
            </w:sdt>
            <w:r w:rsidR="00885930" w:rsidRPr="00383078">
              <w:rPr>
                <w:rFonts w:eastAsia="MS Mincho" w:cstheme="minorHAnsi"/>
                <w:bCs/>
                <w:lang w:val="en-GB" w:eastAsia="ja-JP" w:bidi="th-TH"/>
              </w:rPr>
              <w:t xml:space="preserve">  </w:t>
            </w:r>
            <w:r w:rsidR="00885930" w:rsidRPr="00383078">
              <w:rPr>
                <w:rFonts w:eastAsia="Calibri" w:cstheme="minorHAnsi"/>
              </w:rPr>
              <w:t>Education</w:t>
            </w:r>
          </w:p>
          <w:p w14:paraId="265198CC" w14:textId="77777777" w:rsidR="00835468" w:rsidRPr="00383078" w:rsidRDefault="00000000">
            <w:pPr>
              <w:rPr>
                <w:rFonts w:eastAsia="Calibri" w:cstheme="minorHAnsi"/>
              </w:rPr>
            </w:pPr>
            <w:sdt>
              <w:sdtPr>
                <w:rPr>
                  <w:rFonts w:eastAsia="MS Mincho" w:cstheme="minorHAnsi"/>
                  <w:bCs/>
                  <w:lang w:val="en-GB" w:eastAsia="ja-JP" w:bidi="th-TH"/>
                </w:rPr>
                <w:id w:val="-520782390"/>
                <w14:checkbox>
                  <w14:checked w14:val="1"/>
                  <w14:checkedState w14:val="2612" w14:font="MS Gothic"/>
                  <w14:uncheckedState w14:val="2610" w14:font="MS Gothic"/>
                </w14:checkbox>
              </w:sdtPr>
              <w:sdtContent>
                <w:r w:rsidR="00885930" w:rsidRPr="00383078">
                  <w:rPr>
                    <w:rFonts w:ascii="Segoe UI Symbol" w:eastAsia="MS Gothic" w:hAnsi="Segoe UI Symbol" w:cs="Segoe UI Symbol"/>
                    <w:bCs/>
                    <w:lang w:val="en-GB" w:eastAsia="ja-JP" w:bidi="th-TH"/>
                  </w:rPr>
                  <w:t>☒</w:t>
                </w:r>
              </w:sdtContent>
            </w:sdt>
            <w:r w:rsidR="00885930" w:rsidRPr="00383078">
              <w:rPr>
                <w:rFonts w:eastAsia="MS Mincho" w:cstheme="minorHAnsi"/>
                <w:bCs/>
                <w:lang w:val="en-GB" w:eastAsia="ja-JP" w:bidi="th-TH"/>
              </w:rPr>
              <w:t xml:space="preserve">  </w:t>
            </w:r>
            <w:r w:rsidR="00885930" w:rsidRPr="00383078">
              <w:rPr>
                <w:rFonts w:eastAsia="Calibri" w:cstheme="minorHAnsi"/>
              </w:rPr>
              <w:t>Health and Sanitation</w:t>
            </w:r>
          </w:p>
          <w:p w14:paraId="235F9DA8" w14:textId="77777777" w:rsidR="00835468" w:rsidRPr="00383078" w:rsidRDefault="00000000">
            <w:pPr>
              <w:spacing w:before="200" w:after="200"/>
              <w:rPr>
                <w:rFonts w:eastAsia="Calibri" w:cstheme="minorHAnsi"/>
              </w:rPr>
            </w:pPr>
            <w:sdt>
              <w:sdtPr>
                <w:rPr>
                  <w:rFonts w:eastAsia="MS Mincho" w:cstheme="minorHAnsi"/>
                  <w:bCs/>
                  <w:lang w:val="en-GB" w:eastAsia="ja-JP" w:bidi="th-TH"/>
                </w:rPr>
                <w:id w:val="628287372"/>
                <w14:checkbox>
                  <w14:checked w14:val="1"/>
                  <w14:checkedState w14:val="2612" w14:font="MS Gothic"/>
                  <w14:uncheckedState w14:val="2610" w14:font="MS Gothic"/>
                </w14:checkbox>
              </w:sdtPr>
              <w:sdtContent>
                <w:r w:rsidR="00885930" w:rsidRPr="00383078">
                  <w:rPr>
                    <w:rFonts w:ascii="Segoe UI Symbol" w:eastAsia="MS Gothic" w:hAnsi="Segoe UI Symbol" w:cs="Segoe UI Symbol"/>
                    <w:bCs/>
                    <w:lang w:val="en-GB" w:eastAsia="ja-JP" w:bidi="th-TH"/>
                  </w:rPr>
                  <w:t>☒</w:t>
                </w:r>
              </w:sdtContent>
            </w:sdt>
            <w:r w:rsidR="00885930" w:rsidRPr="00383078">
              <w:rPr>
                <w:rFonts w:eastAsia="MS Mincho" w:cstheme="minorHAnsi"/>
                <w:bCs/>
                <w:lang w:val="en-GB" w:eastAsia="ja-JP" w:bidi="th-TH"/>
              </w:rPr>
              <w:t xml:space="preserve">  Food</w:t>
            </w:r>
            <w:r w:rsidR="00885930" w:rsidRPr="00383078">
              <w:rPr>
                <w:rFonts w:eastAsia="Calibri" w:cstheme="minorHAnsi"/>
              </w:rPr>
              <w:t xml:space="preserve"> production in agrifood systems (please also tick the sub-categories)</w:t>
            </w:r>
          </w:p>
          <w:p w14:paraId="262FFDD1" w14:textId="77777777" w:rsidR="00835468" w:rsidRPr="00383078" w:rsidRDefault="00000000">
            <w:pPr>
              <w:ind w:left="1080" w:hanging="360"/>
              <w:rPr>
                <w:rFonts w:eastAsia="Calibri" w:cstheme="minorHAnsi"/>
                <w:i/>
                <w:iCs/>
              </w:rPr>
            </w:pPr>
            <w:sdt>
              <w:sdtPr>
                <w:rPr>
                  <w:rFonts w:eastAsia="MS Mincho" w:cstheme="minorHAnsi"/>
                  <w:bCs/>
                  <w:lang w:val="en-GB" w:eastAsia="ja-JP" w:bidi="th-TH"/>
                </w:rPr>
                <w:id w:val="-1041827970"/>
                <w14:checkbox>
                  <w14:checked w14:val="1"/>
                  <w14:checkedState w14:val="2612" w14:font="MS Gothic"/>
                  <w14:uncheckedState w14:val="2610" w14:font="MS Gothic"/>
                </w14:checkbox>
              </w:sdtPr>
              <w:sdtContent>
                <w:r w:rsidR="00885930" w:rsidRPr="00383078">
                  <w:rPr>
                    <w:rFonts w:ascii="Segoe UI Symbol" w:eastAsia="MS Gothic" w:hAnsi="Segoe UI Symbol" w:cs="Segoe UI Symbol"/>
                    <w:bCs/>
                    <w:lang w:val="en-GB" w:eastAsia="ja-JP" w:bidi="th-TH"/>
                  </w:rPr>
                  <w:t>☒</w:t>
                </w:r>
              </w:sdtContent>
            </w:sdt>
            <w:r w:rsidR="00885930" w:rsidRPr="00383078">
              <w:rPr>
                <w:rFonts w:eastAsia="MS Mincho" w:cstheme="minorHAnsi"/>
                <w:bCs/>
                <w:lang w:val="en-GB" w:eastAsia="ja-JP" w:bidi="th-TH"/>
              </w:rPr>
              <w:t xml:space="preserve">  </w:t>
            </w:r>
            <w:r w:rsidR="00885930" w:rsidRPr="00383078">
              <w:rPr>
                <w:rFonts w:eastAsia="Calibri" w:cstheme="minorHAnsi"/>
                <w:i/>
                <w:iCs/>
              </w:rPr>
              <w:t>Crop cultivation</w:t>
            </w:r>
          </w:p>
          <w:p w14:paraId="1A28EEDB" w14:textId="77777777" w:rsidR="00835468" w:rsidRPr="00383078" w:rsidRDefault="00000000">
            <w:pPr>
              <w:ind w:left="1080" w:hanging="360"/>
              <w:rPr>
                <w:rFonts w:eastAsia="Calibri" w:cstheme="minorHAnsi"/>
                <w:i/>
                <w:iCs/>
              </w:rPr>
            </w:pPr>
            <w:sdt>
              <w:sdtPr>
                <w:rPr>
                  <w:rFonts w:eastAsia="MS Mincho" w:cstheme="minorHAnsi"/>
                  <w:bCs/>
                  <w:lang w:val="en-GB" w:eastAsia="ja-JP" w:bidi="th-TH"/>
                </w:rPr>
                <w:id w:val="-1250416470"/>
                <w14:checkbox>
                  <w14:checked w14:val="1"/>
                  <w14:checkedState w14:val="2612" w14:font="MS Gothic"/>
                  <w14:uncheckedState w14:val="2610" w14:font="MS Gothic"/>
                </w14:checkbox>
              </w:sdtPr>
              <w:sdtContent>
                <w:r w:rsidR="00885930" w:rsidRPr="00383078">
                  <w:rPr>
                    <w:rFonts w:ascii="Segoe UI Symbol" w:eastAsia="MS Gothic" w:hAnsi="Segoe UI Symbol" w:cs="Segoe UI Symbol"/>
                    <w:bCs/>
                    <w:lang w:val="en-GB" w:eastAsia="ja-JP" w:bidi="th-TH"/>
                  </w:rPr>
                  <w:t>☒</w:t>
                </w:r>
              </w:sdtContent>
            </w:sdt>
            <w:r w:rsidR="00885930" w:rsidRPr="00383078">
              <w:rPr>
                <w:rFonts w:eastAsia="MS Mincho" w:cstheme="minorHAnsi"/>
                <w:bCs/>
                <w:lang w:val="en-GB" w:eastAsia="ja-JP" w:bidi="th-TH"/>
              </w:rPr>
              <w:t xml:space="preserve">  </w:t>
            </w:r>
            <w:r w:rsidR="00885930" w:rsidRPr="00383078">
              <w:rPr>
                <w:rFonts w:eastAsia="Calibri" w:cstheme="minorHAnsi"/>
                <w:i/>
                <w:iCs/>
              </w:rPr>
              <w:t>Fisheries and aquaculture production</w:t>
            </w:r>
          </w:p>
          <w:p w14:paraId="2F5FF651" w14:textId="77777777" w:rsidR="00835468" w:rsidRPr="00383078" w:rsidRDefault="00000000">
            <w:pPr>
              <w:ind w:left="1080" w:hanging="360"/>
              <w:rPr>
                <w:rFonts w:eastAsia="Calibri" w:cstheme="minorHAnsi"/>
                <w:i/>
                <w:iCs/>
              </w:rPr>
            </w:pPr>
            <w:sdt>
              <w:sdtPr>
                <w:rPr>
                  <w:rFonts w:eastAsia="MS Mincho" w:cstheme="minorHAnsi"/>
                  <w:bCs/>
                  <w:lang w:val="en-GB" w:eastAsia="ja-JP" w:bidi="th-TH"/>
                </w:rPr>
                <w:id w:val="185950227"/>
                <w14:checkbox>
                  <w14:checked w14:val="1"/>
                  <w14:checkedState w14:val="2612" w14:font="MS Gothic"/>
                  <w14:uncheckedState w14:val="2610" w14:font="MS Gothic"/>
                </w14:checkbox>
              </w:sdtPr>
              <w:sdtContent>
                <w:r w:rsidR="00885930" w:rsidRPr="00383078">
                  <w:rPr>
                    <w:rFonts w:ascii="Segoe UI Symbol" w:eastAsia="MS Gothic" w:hAnsi="Segoe UI Symbol" w:cs="Segoe UI Symbol"/>
                    <w:bCs/>
                    <w:lang w:val="en-GB" w:eastAsia="ja-JP" w:bidi="th-TH"/>
                  </w:rPr>
                  <w:t>☒</w:t>
                </w:r>
              </w:sdtContent>
            </w:sdt>
            <w:r w:rsidR="00885930" w:rsidRPr="00383078">
              <w:rPr>
                <w:rFonts w:eastAsia="MS Mincho" w:cstheme="minorHAnsi"/>
                <w:bCs/>
                <w:lang w:val="en-GB" w:eastAsia="ja-JP" w:bidi="th-TH"/>
              </w:rPr>
              <w:t xml:space="preserve">  </w:t>
            </w:r>
            <w:r w:rsidR="00885930" w:rsidRPr="00383078">
              <w:rPr>
                <w:rFonts w:eastAsia="Calibri" w:cstheme="minorHAnsi"/>
                <w:i/>
                <w:iCs/>
              </w:rPr>
              <w:t>Livestock</w:t>
            </w:r>
          </w:p>
          <w:p w14:paraId="0F794218" w14:textId="77777777" w:rsidR="00835468" w:rsidRPr="00383078" w:rsidRDefault="00000000">
            <w:pPr>
              <w:ind w:left="1080" w:hanging="360"/>
              <w:rPr>
                <w:rFonts w:eastAsia="Calibri" w:cstheme="minorHAnsi"/>
                <w:i/>
                <w:iCs/>
              </w:rPr>
            </w:pPr>
            <w:sdt>
              <w:sdtPr>
                <w:rPr>
                  <w:rFonts w:eastAsia="MS Mincho" w:cstheme="minorHAnsi"/>
                  <w:bCs/>
                  <w:lang w:val="en-GB" w:eastAsia="ja-JP" w:bidi="th-TH"/>
                </w:rPr>
                <w:id w:val="1573861347"/>
                <w14:checkbox>
                  <w14:checked w14:val="0"/>
                  <w14:checkedState w14:val="2612" w14:font="MS Gothic"/>
                  <w14:uncheckedState w14:val="2610" w14:font="MS Gothic"/>
                </w14:checkbox>
              </w:sdtPr>
              <w:sdtContent>
                <w:r w:rsidR="00885930" w:rsidRPr="00383078">
                  <w:rPr>
                    <w:rFonts w:ascii="Segoe UI Symbol" w:eastAsia="MS Gothic" w:hAnsi="Segoe UI Symbol" w:cs="Segoe UI Symbol"/>
                    <w:bCs/>
                    <w:lang w:val="en-GB" w:eastAsia="ja-JP" w:bidi="th-TH"/>
                  </w:rPr>
                  <w:t>☐</w:t>
                </w:r>
              </w:sdtContent>
            </w:sdt>
            <w:r w:rsidR="00885930" w:rsidRPr="00383078">
              <w:rPr>
                <w:rFonts w:eastAsia="MS Mincho" w:cstheme="minorHAnsi"/>
                <w:bCs/>
                <w:lang w:val="en-GB" w:eastAsia="ja-JP" w:bidi="th-TH"/>
              </w:rPr>
              <w:t xml:space="preserve">  </w:t>
            </w:r>
            <w:r w:rsidR="00885930" w:rsidRPr="00383078">
              <w:rPr>
                <w:rFonts w:eastAsia="Calibri" w:cstheme="minorHAnsi"/>
                <w:i/>
                <w:iCs/>
              </w:rPr>
              <w:t>Forestry</w:t>
            </w:r>
          </w:p>
          <w:p w14:paraId="39E93CD4" w14:textId="77777777" w:rsidR="00835468" w:rsidRPr="00383078" w:rsidRDefault="00000000">
            <w:pPr>
              <w:ind w:left="1080" w:hanging="360"/>
              <w:rPr>
                <w:rFonts w:eastAsia="Calibri" w:cstheme="minorHAnsi"/>
                <w:i/>
                <w:iCs/>
              </w:rPr>
            </w:pPr>
            <w:sdt>
              <w:sdtPr>
                <w:rPr>
                  <w:rFonts w:eastAsia="MS Mincho" w:cstheme="minorHAnsi"/>
                  <w:bCs/>
                  <w:lang w:val="en-GB" w:eastAsia="ja-JP" w:bidi="th-TH"/>
                </w:rPr>
                <w:id w:val="-389116953"/>
                <w14:checkbox>
                  <w14:checked w14:val="1"/>
                  <w14:checkedState w14:val="2612" w14:font="MS Gothic"/>
                  <w14:uncheckedState w14:val="2610" w14:font="MS Gothic"/>
                </w14:checkbox>
              </w:sdtPr>
              <w:sdtContent>
                <w:r w:rsidR="00885930" w:rsidRPr="00383078">
                  <w:rPr>
                    <w:rFonts w:ascii="Segoe UI Symbol" w:eastAsia="MS Gothic" w:hAnsi="Segoe UI Symbol" w:cs="Segoe UI Symbol"/>
                    <w:bCs/>
                    <w:lang w:val="en-GB" w:eastAsia="ja-JP" w:bidi="th-TH"/>
                  </w:rPr>
                  <w:t>☒</w:t>
                </w:r>
              </w:sdtContent>
            </w:sdt>
            <w:r w:rsidR="00885930" w:rsidRPr="00383078">
              <w:rPr>
                <w:rFonts w:eastAsia="MS Mincho" w:cstheme="minorHAnsi"/>
                <w:bCs/>
                <w:lang w:val="en-GB" w:eastAsia="ja-JP" w:bidi="th-TH"/>
              </w:rPr>
              <w:t xml:space="preserve">  </w:t>
            </w:r>
            <w:r w:rsidR="00885930" w:rsidRPr="00383078">
              <w:rPr>
                <w:rFonts w:eastAsia="Calibri" w:cstheme="minorHAnsi"/>
                <w:i/>
                <w:iCs/>
              </w:rPr>
              <w:t>Agroforestry</w:t>
            </w:r>
          </w:p>
          <w:p w14:paraId="43CF6E00" w14:textId="77777777" w:rsidR="00835468" w:rsidRPr="00383078" w:rsidRDefault="00000000">
            <w:pPr>
              <w:ind w:left="1080" w:hanging="360"/>
              <w:rPr>
                <w:rFonts w:eastAsia="Calibri" w:cstheme="minorHAnsi"/>
                <w:i/>
                <w:iCs/>
              </w:rPr>
            </w:pPr>
            <w:sdt>
              <w:sdtPr>
                <w:rPr>
                  <w:rFonts w:eastAsia="MS Mincho" w:cstheme="minorHAnsi"/>
                  <w:bCs/>
                  <w:lang w:val="en-GB" w:eastAsia="ja-JP" w:bidi="th-TH"/>
                </w:rPr>
                <w:id w:val="1675379050"/>
                <w14:checkbox>
                  <w14:checked w14:val="1"/>
                  <w14:checkedState w14:val="2612" w14:font="MS Gothic"/>
                  <w14:uncheckedState w14:val="2610" w14:font="MS Gothic"/>
                </w14:checkbox>
              </w:sdtPr>
              <w:sdtContent>
                <w:r w:rsidR="00885930" w:rsidRPr="00383078">
                  <w:rPr>
                    <w:rFonts w:ascii="Segoe UI Symbol" w:eastAsia="MS Gothic" w:hAnsi="Segoe UI Symbol" w:cs="Segoe UI Symbol"/>
                    <w:bCs/>
                    <w:lang w:val="en-GB" w:eastAsia="ja-JP" w:bidi="th-TH"/>
                  </w:rPr>
                  <w:t>☒</w:t>
                </w:r>
              </w:sdtContent>
            </w:sdt>
            <w:r w:rsidR="00885930" w:rsidRPr="00383078">
              <w:rPr>
                <w:rFonts w:eastAsia="MS Mincho" w:cstheme="minorHAnsi"/>
                <w:bCs/>
                <w:lang w:val="en-GB" w:eastAsia="ja-JP" w:bidi="th-TH"/>
              </w:rPr>
              <w:t xml:space="preserve">  </w:t>
            </w:r>
            <w:r w:rsidR="00885930" w:rsidRPr="00383078">
              <w:rPr>
                <w:rFonts w:eastAsia="Calibri" w:cstheme="minorHAnsi"/>
                <w:i/>
                <w:iCs/>
              </w:rPr>
              <w:t xml:space="preserve">Horticulture </w:t>
            </w:r>
          </w:p>
          <w:p w14:paraId="07BBDFCD" w14:textId="77777777" w:rsidR="00835468" w:rsidRPr="00383078" w:rsidRDefault="00000000">
            <w:pPr>
              <w:ind w:left="1080" w:hanging="360"/>
              <w:rPr>
                <w:rFonts w:eastAsia="Calibri" w:cstheme="minorHAnsi"/>
                <w:i/>
                <w:iCs/>
              </w:rPr>
            </w:pPr>
            <w:sdt>
              <w:sdtPr>
                <w:rPr>
                  <w:rFonts w:eastAsia="MS Mincho" w:cstheme="minorHAnsi"/>
                  <w:bCs/>
                  <w:lang w:val="en-GB" w:eastAsia="ja-JP" w:bidi="th-TH"/>
                </w:rPr>
                <w:id w:val="-710341846"/>
                <w14:checkbox>
                  <w14:checked w14:val="0"/>
                  <w14:checkedState w14:val="2612" w14:font="MS Gothic"/>
                  <w14:uncheckedState w14:val="2610" w14:font="MS Gothic"/>
                </w14:checkbox>
              </w:sdtPr>
              <w:sdtContent>
                <w:r w:rsidR="00885930" w:rsidRPr="00383078">
                  <w:rPr>
                    <w:rFonts w:ascii="Segoe UI Symbol" w:eastAsia="MS Gothic" w:hAnsi="Segoe UI Symbol" w:cs="Segoe UI Symbol"/>
                    <w:bCs/>
                    <w:lang w:val="en-GB" w:eastAsia="ja-JP" w:bidi="th-TH"/>
                  </w:rPr>
                  <w:t>☐</w:t>
                </w:r>
              </w:sdtContent>
            </w:sdt>
            <w:r w:rsidR="00885930" w:rsidRPr="00383078">
              <w:rPr>
                <w:rFonts w:eastAsia="MS Mincho" w:cstheme="minorHAnsi"/>
                <w:bCs/>
                <w:lang w:val="en-GB" w:eastAsia="ja-JP" w:bidi="th-TH"/>
              </w:rPr>
              <w:t xml:space="preserve">  </w:t>
            </w:r>
            <w:r w:rsidR="00885930" w:rsidRPr="00383078">
              <w:rPr>
                <w:rFonts w:eastAsia="Calibri" w:cstheme="minorHAnsi"/>
                <w:i/>
                <w:iCs/>
              </w:rPr>
              <w:t>Apiculture (beekeeping)</w:t>
            </w:r>
          </w:p>
          <w:p w14:paraId="4D85813B" w14:textId="77777777" w:rsidR="00835468" w:rsidRPr="00383078" w:rsidRDefault="00000000">
            <w:pPr>
              <w:ind w:left="1080" w:hanging="360"/>
              <w:rPr>
                <w:rFonts w:eastAsia="Calibri" w:cstheme="minorHAnsi"/>
                <w:i/>
                <w:iCs/>
              </w:rPr>
            </w:pPr>
            <w:sdt>
              <w:sdtPr>
                <w:rPr>
                  <w:rFonts w:eastAsia="MS Mincho" w:cstheme="minorHAnsi"/>
                  <w:bCs/>
                  <w:lang w:val="en-GB" w:eastAsia="ja-JP" w:bidi="th-TH"/>
                </w:rPr>
                <w:id w:val="-414863541"/>
                <w14:checkbox>
                  <w14:checked w14:val="1"/>
                  <w14:checkedState w14:val="2612" w14:font="MS Gothic"/>
                  <w14:uncheckedState w14:val="2610" w14:font="MS Gothic"/>
                </w14:checkbox>
              </w:sdtPr>
              <w:sdtContent>
                <w:r w:rsidR="00885930" w:rsidRPr="00383078">
                  <w:rPr>
                    <w:rFonts w:ascii="Segoe UI Symbol" w:eastAsia="MS Gothic" w:hAnsi="Segoe UI Symbol" w:cs="Segoe UI Symbol"/>
                    <w:bCs/>
                    <w:lang w:val="en-GB" w:eastAsia="ja-JP" w:bidi="th-TH"/>
                  </w:rPr>
                  <w:t>☒</w:t>
                </w:r>
              </w:sdtContent>
            </w:sdt>
            <w:r w:rsidR="00885930" w:rsidRPr="00383078">
              <w:rPr>
                <w:rFonts w:eastAsia="MS Mincho" w:cstheme="minorHAnsi"/>
                <w:bCs/>
                <w:lang w:val="en-GB" w:eastAsia="ja-JP" w:bidi="th-TH"/>
              </w:rPr>
              <w:t xml:space="preserve">  </w:t>
            </w:r>
            <w:r w:rsidR="00885930" w:rsidRPr="00383078">
              <w:rPr>
                <w:rFonts w:eastAsia="Calibri" w:cstheme="minorHAnsi"/>
                <w:i/>
                <w:iCs/>
              </w:rPr>
              <w:t>Agroecology and sustainable farming practices</w:t>
            </w:r>
          </w:p>
          <w:p w14:paraId="15BB9266" w14:textId="77777777" w:rsidR="00835468" w:rsidRPr="00383078" w:rsidRDefault="00000000">
            <w:pPr>
              <w:ind w:left="1080" w:hanging="360"/>
              <w:rPr>
                <w:rFonts w:eastAsia="Calibri" w:cstheme="minorHAnsi"/>
                <w:i/>
                <w:iCs/>
              </w:rPr>
            </w:pPr>
            <w:sdt>
              <w:sdtPr>
                <w:rPr>
                  <w:rFonts w:eastAsia="MS Mincho" w:cstheme="minorHAnsi"/>
                  <w:bCs/>
                  <w:lang w:val="en-GB" w:eastAsia="ja-JP" w:bidi="th-TH"/>
                </w:rPr>
                <w:id w:val="1787167376"/>
                <w14:checkbox>
                  <w14:checked w14:val="0"/>
                  <w14:checkedState w14:val="2612" w14:font="MS Gothic"/>
                  <w14:uncheckedState w14:val="2610" w14:font="MS Gothic"/>
                </w14:checkbox>
              </w:sdtPr>
              <w:sdtContent>
                <w:r w:rsidR="00885930" w:rsidRPr="00383078">
                  <w:rPr>
                    <w:rFonts w:ascii="Segoe UI Symbol" w:eastAsia="MS Gothic" w:hAnsi="Segoe UI Symbol" w:cs="Segoe UI Symbol"/>
                    <w:bCs/>
                    <w:lang w:val="en-GB" w:eastAsia="ja-JP" w:bidi="th-TH"/>
                  </w:rPr>
                  <w:t>☐</w:t>
                </w:r>
              </w:sdtContent>
            </w:sdt>
            <w:r w:rsidR="00885930" w:rsidRPr="00383078">
              <w:rPr>
                <w:rFonts w:eastAsia="MS Mincho" w:cstheme="minorHAnsi"/>
                <w:bCs/>
                <w:lang w:val="en-GB" w:eastAsia="ja-JP" w:bidi="th-TH"/>
              </w:rPr>
              <w:t xml:space="preserve">  </w:t>
            </w:r>
            <w:r w:rsidR="00885930" w:rsidRPr="00383078">
              <w:rPr>
                <w:rFonts w:eastAsia="Calibri" w:cstheme="minorHAnsi"/>
                <w:i/>
                <w:iCs/>
              </w:rPr>
              <w:t>Soil and water management</w:t>
            </w:r>
          </w:p>
          <w:p w14:paraId="57EBFDFD" w14:textId="77777777" w:rsidR="00835468" w:rsidRPr="00383078" w:rsidRDefault="00000000">
            <w:pPr>
              <w:ind w:left="1080" w:hanging="360"/>
              <w:rPr>
                <w:rFonts w:eastAsia="Calibri" w:cstheme="minorHAnsi"/>
                <w:i/>
                <w:iCs/>
              </w:rPr>
            </w:pPr>
            <w:sdt>
              <w:sdtPr>
                <w:rPr>
                  <w:rFonts w:eastAsia="MS Mincho" w:cstheme="minorHAnsi"/>
                  <w:bCs/>
                  <w:lang w:val="en-GB" w:eastAsia="ja-JP" w:bidi="th-TH"/>
                </w:rPr>
                <w:id w:val="-894349537"/>
                <w14:checkbox>
                  <w14:checked w14:val="0"/>
                  <w14:checkedState w14:val="2612" w14:font="MS Gothic"/>
                  <w14:uncheckedState w14:val="2610" w14:font="MS Gothic"/>
                </w14:checkbox>
              </w:sdtPr>
              <w:sdtContent>
                <w:r w:rsidR="00885930" w:rsidRPr="00383078">
                  <w:rPr>
                    <w:rFonts w:ascii="Segoe UI Symbol" w:eastAsia="MS Gothic" w:hAnsi="Segoe UI Symbol" w:cs="Segoe UI Symbol"/>
                    <w:bCs/>
                    <w:lang w:val="en-GB" w:eastAsia="ja-JP" w:bidi="th-TH"/>
                  </w:rPr>
                  <w:t>☐</w:t>
                </w:r>
              </w:sdtContent>
            </w:sdt>
            <w:r w:rsidR="00885930" w:rsidRPr="00383078">
              <w:rPr>
                <w:rFonts w:eastAsia="MS Mincho" w:cstheme="minorHAnsi"/>
                <w:bCs/>
                <w:lang w:val="en-GB" w:eastAsia="ja-JP" w:bidi="th-TH"/>
              </w:rPr>
              <w:t xml:space="preserve">  </w:t>
            </w:r>
            <w:r w:rsidR="00885930" w:rsidRPr="00383078">
              <w:rPr>
                <w:rFonts w:eastAsia="MS Mincho" w:cstheme="minorHAnsi"/>
                <w:bCs/>
                <w:i/>
                <w:iCs/>
                <w:lang w:val="en-GB" w:eastAsia="ja-JP" w:bidi="th-TH"/>
              </w:rPr>
              <w:t>Other:</w:t>
            </w:r>
            <w:r w:rsidR="00885930" w:rsidRPr="00383078">
              <w:rPr>
                <w:rFonts w:eastAsia="MS Mincho" w:cstheme="minorHAnsi"/>
                <w:bCs/>
                <w:lang w:val="en-GB" w:eastAsia="ja-JP" w:bidi="th-TH"/>
              </w:rPr>
              <w:t xml:space="preserve"> ____________</w:t>
            </w:r>
          </w:p>
          <w:p w14:paraId="0B14EE1F" w14:textId="707E170F" w:rsidR="00835468" w:rsidRPr="00383078" w:rsidRDefault="00000000" w:rsidP="000D3338">
            <w:pPr>
              <w:spacing w:before="200" w:after="200"/>
              <w:rPr>
                <w:rFonts w:eastAsia="Calibri" w:cstheme="minorHAnsi"/>
              </w:rPr>
            </w:pPr>
            <w:sdt>
              <w:sdtPr>
                <w:rPr>
                  <w:rFonts w:eastAsia="MS Mincho" w:cstheme="minorHAnsi"/>
                  <w:bCs/>
                  <w:lang w:val="en-GB" w:eastAsia="ja-JP" w:bidi="th-TH"/>
                </w:rPr>
                <w:id w:val="-1493866267"/>
                <w14:checkbox>
                  <w14:checked w14:val="0"/>
                  <w14:checkedState w14:val="2612" w14:font="MS Gothic"/>
                  <w14:uncheckedState w14:val="2610" w14:font="MS Gothic"/>
                </w14:checkbox>
              </w:sdtPr>
              <w:sdtContent>
                <w:r w:rsidR="00885930" w:rsidRPr="00383078">
                  <w:rPr>
                    <w:rFonts w:ascii="Segoe UI Symbol" w:eastAsia="MS Gothic" w:hAnsi="Segoe UI Symbol" w:cs="Segoe UI Symbol"/>
                    <w:bCs/>
                    <w:lang w:val="en-GB" w:eastAsia="ja-JP" w:bidi="th-TH"/>
                  </w:rPr>
                  <w:t>☐</w:t>
                </w:r>
              </w:sdtContent>
            </w:sdt>
            <w:r w:rsidR="00885930" w:rsidRPr="00383078">
              <w:rPr>
                <w:rFonts w:eastAsia="MS Mincho" w:cstheme="minorHAnsi"/>
                <w:bCs/>
                <w:lang w:val="en-GB" w:eastAsia="ja-JP" w:bidi="th-TH"/>
              </w:rPr>
              <w:t xml:space="preserve">  Post-production in agrifood systems </w:t>
            </w:r>
            <w:r w:rsidR="00885930" w:rsidRPr="00383078">
              <w:rPr>
                <w:rFonts w:eastAsia="Calibri" w:cstheme="minorHAnsi"/>
              </w:rPr>
              <w:t>(please also tick the sub-categories)</w:t>
            </w:r>
          </w:p>
          <w:p w14:paraId="3CFFE524" w14:textId="77777777" w:rsidR="00835468" w:rsidRPr="00383078" w:rsidRDefault="00000000">
            <w:pPr>
              <w:ind w:left="1080" w:hanging="360"/>
              <w:rPr>
                <w:rFonts w:eastAsia="Calibri" w:cstheme="minorHAnsi"/>
                <w:i/>
                <w:iCs/>
              </w:rPr>
            </w:pPr>
            <w:sdt>
              <w:sdtPr>
                <w:rPr>
                  <w:rFonts w:eastAsia="MS Mincho" w:cstheme="minorHAnsi"/>
                  <w:bCs/>
                  <w:lang w:val="en-GB" w:eastAsia="ja-JP" w:bidi="th-TH"/>
                </w:rPr>
                <w:id w:val="-660935628"/>
                <w14:checkbox>
                  <w14:checked w14:val="1"/>
                  <w14:checkedState w14:val="2612" w14:font="MS Gothic"/>
                  <w14:uncheckedState w14:val="2610" w14:font="MS Gothic"/>
                </w14:checkbox>
              </w:sdtPr>
              <w:sdtContent>
                <w:r w:rsidR="00885930" w:rsidRPr="00383078">
                  <w:rPr>
                    <w:rFonts w:ascii="Segoe UI Symbol" w:eastAsia="MS Gothic" w:hAnsi="Segoe UI Symbol" w:cs="Segoe UI Symbol"/>
                    <w:bCs/>
                    <w:lang w:val="en-GB" w:eastAsia="ja-JP" w:bidi="th-TH"/>
                  </w:rPr>
                  <w:t>☒</w:t>
                </w:r>
              </w:sdtContent>
            </w:sdt>
            <w:r w:rsidR="00885930" w:rsidRPr="00383078">
              <w:rPr>
                <w:rFonts w:eastAsia="MS Mincho" w:cstheme="minorHAnsi"/>
                <w:bCs/>
                <w:lang w:val="en-GB" w:eastAsia="ja-JP" w:bidi="th-TH"/>
              </w:rPr>
              <w:t xml:space="preserve"> </w:t>
            </w:r>
            <w:r w:rsidR="00885930" w:rsidRPr="00383078">
              <w:rPr>
                <w:rFonts w:eastAsia="MS Mincho" w:cstheme="minorHAnsi"/>
                <w:bCs/>
                <w:i/>
                <w:iCs/>
                <w:lang w:val="en-GB" w:eastAsia="ja-JP" w:bidi="th-TH"/>
              </w:rPr>
              <w:t>P</w:t>
            </w:r>
            <w:r w:rsidR="00885930" w:rsidRPr="00383078">
              <w:rPr>
                <w:rFonts w:eastAsia="Calibri" w:cstheme="minorHAnsi"/>
                <w:i/>
                <w:iCs/>
              </w:rPr>
              <w:t xml:space="preserve">rocessing and value addition </w:t>
            </w:r>
          </w:p>
          <w:p w14:paraId="400673AA" w14:textId="77777777" w:rsidR="00835468" w:rsidRPr="00383078" w:rsidRDefault="00000000">
            <w:pPr>
              <w:ind w:left="1080" w:hanging="360"/>
              <w:rPr>
                <w:rFonts w:eastAsia="Calibri" w:cstheme="minorHAnsi"/>
                <w:i/>
                <w:iCs/>
              </w:rPr>
            </w:pPr>
            <w:sdt>
              <w:sdtPr>
                <w:rPr>
                  <w:rFonts w:eastAsia="MS Mincho" w:cstheme="minorHAnsi"/>
                  <w:bCs/>
                  <w:lang w:val="en-GB" w:eastAsia="ja-JP" w:bidi="th-TH"/>
                </w:rPr>
                <w:id w:val="-1030872939"/>
                <w14:checkbox>
                  <w14:checked w14:val="1"/>
                  <w14:checkedState w14:val="2612" w14:font="MS Gothic"/>
                  <w14:uncheckedState w14:val="2610" w14:font="MS Gothic"/>
                </w14:checkbox>
              </w:sdtPr>
              <w:sdtContent>
                <w:r w:rsidR="00885930" w:rsidRPr="00383078">
                  <w:rPr>
                    <w:rFonts w:ascii="Segoe UI Symbol" w:eastAsia="MS Gothic" w:hAnsi="Segoe UI Symbol" w:cs="Segoe UI Symbol"/>
                    <w:bCs/>
                    <w:lang w:val="en-GB" w:eastAsia="ja-JP" w:bidi="th-TH"/>
                  </w:rPr>
                  <w:t>☒</w:t>
                </w:r>
              </w:sdtContent>
            </w:sdt>
            <w:r w:rsidR="00885930" w:rsidRPr="00383078">
              <w:rPr>
                <w:rFonts w:eastAsia="Calibri" w:cstheme="minorHAnsi"/>
              </w:rPr>
              <w:t xml:space="preserve"> </w:t>
            </w:r>
            <w:r w:rsidR="00885930" w:rsidRPr="00383078">
              <w:rPr>
                <w:rFonts w:eastAsia="Calibri" w:cstheme="minorHAnsi"/>
                <w:i/>
                <w:iCs/>
              </w:rPr>
              <w:t xml:space="preserve">Marketing and retailing  </w:t>
            </w:r>
          </w:p>
          <w:p w14:paraId="52901593" w14:textId="77777777" w:rsidR="00835468" w:rsidRPr="00383078" w:rsidRDefault="00000000">
            <w:pPr>
              <w:ind w:left="1080" w:hanging="360"/>
              <w:rPr>
                <w:rFonts w:eastAsia="Calibri" w:cstheme="minorHAnsi"/>
              </w:rPr>
            </w:pPr>
            <w:sdt>
              <w:sdtPr>
                <w:rPr>
                  <w:rFonts w:eastAsia="MS Mincho" w:cstheme="minorHAnsi"/>
                  <w:bCs/>
                  <w:lang w:val="en-GB" w:eastAsia="ja-JP" w:bidi="th-TH"/>
                </w:rPr>
                <w:id w:val="-753582631"/>
                <w14:checkbox>
                  <w14:checked w14:val="0"/>
                  <w14:checkedState w14:val="2612" w14:font="MS Gothic"/>
                  <w14:uncheckedState w14:val="2610" w14:font="MS Gothic"/>
                </w14:checkbox>
              </w:sdtPr>
              <w:sdtContent>
                <w:r w:rsidR="00885930" w:rsidRPr="00383078">
                  <w:rPr>
                    <w:rFonts w:ascii="Segoe UI Symbol" w:eastAsia="MS Gothic" w:hAnsi="Segoe UI Symbol" w:cs="Segoe UI Symbol"/>
                    <w:bCs/>
                    <w:lang w:val="en-GB" w:eastAsia="ja-JP" w:bidi="th-TH"/>
                  </w:rPr>
                  <w:t>☐</w:t>
                </w:r>
              </w:sdtContent>
            </w:sdt>
            <w:r w:rsidR="00885930" w:rsidRPr="00383078">
              <w:rPr>
                <w:rFonts w:eastAsia="Calibri" w:cstheme="minorHAnsi"/>
              </w:rPr>
              <w:t xml:space="preserve"> </w:t>
            </w:r>
            <w:r w:rsidR="00885930" w:rsidRPr="00383078">
              <w:rPr>
                <w:rFonts w:eastAsia="Calibri" w:cstheme="minorHAnsi"/>
                <w:i/>
                <w:iCs/>
              </w:rPr>
              <w:t>Transporting</w:t>
            </w:r>
            <w:r w:rsidR="00885930" w:rsidRPr="00383078">
              <w:rPr>
                <w:rFonts w:eastAsia="Calibri" w:cstheme="minorHAnsi"/>
              </w:rPr>
              <w:t xml:space="preserve"> </w:t>
            </w:r>
          </w:p>
          <w:p w14:paraId="7C9899EA" w14:textId="77777777" w:rsidR="00835468" w:rsidRPr="00383078" w:rsidRDefault="00000000">
            <w:pPr>
              <w:ind w:left="720"/>
              <w:rPr>
                <w:rFonts w:eastAsia="Calibri" w:cstheme="minorHAnsi"/>
                <w:i/>
                <w:iCs/>
              </w:rPr>
            </w:pPr>
            <w:sdt>
              <w:sdtPr>
                <w:rPr>
                  <w:rFonts w:eastAsia="MS Mincho" w:cstheme="minorHAnsi"/>
                  <w:bCs/>
                  <w:lang w:val="en-GB" w:eastAsia="ja-JP" w:bidi="th-TH"/>
                </w:rPr>
                <w:id w:val="-1564177221"/>
                <w14:checkbox>
                  <w14:checked w14:val="1"/>
                  <w14:checkedState w14:val="2612" w14:font="MS Gothic"/>
                  <w14:uncheckedState w14:val="2610" w14:font="MS Gothic"/>
                </w14:checkbox>
              </w:sdtPr>
              <w:sdtContent>
                <w:r w:rsidR="00885930" w:rsidRPr="00383078">
                  <w:rPr>
                    <w:rFonts w:ascii="Segoe UI Symbol" w:eastAsia="MS Gothic" w:hAnsi="Segoe UI Symbol" w:cs="Segoe UI Symbol"/>
                    <w:bCs/>
                    <w:lang w:val="en-GB" w:eastAsia="ja-JP" w:bidi="th-TH"/>
                  </w:rPr>
                  <w:t>☒</w:t>
                </w:r>
              </w:sdtContent>
            </w:sdt>
            <w:r w:rsidR="00885930" w:rsidRPr="00383078">
              <w:rPr>
                <w:rFonts w:eastAsia="MS Mincho" w:cstheme="minorHAnsi"/>
                <w:bCs/>
                <w:lang w:val="en-GB" w:eastAsia="ja-JP" w:bidi="th-TH"/>
              </w:rPr>
              <w:t xml:space="preserve"> </w:t>
            </w:r>
            <w:r w:rsidR="00885930" w:rsidRPr="00383078">
              <w:rPr>
                <w:rFonts w:eastAsia="Calibri" w:cstheme="minorHAnsi"/>
                <w:i/>
                <w:iCs/>
              </w:rPr>
              <w:t>Food loss and waste</w:t>
            </w:r>
          </w:p>
          <w:p w14:paraId="0555AD55" w14:textId="77777777" w:rsidR="00835468" w:rsidRPr="00383078" w:rsidRDefault="00000000">
            <w:pPr>
              <w:ind w:left="720"/>
              <w:rPr>
                <w:rFonts w:eastAsia="Calibri" w:cstheme="minorHAnsi"/>
                <w:i/>
                <w:iCs/>
              </w:rPr>
            </w:pPr>
            <w:sdt>
              <w:sdtPr>
                <w:rPr>
                  <w:rFonts w:eastAsia="MS Mincho" w:cstheme="minorHAnsi"/>
                  <w:bCs/>
                  <w:lang w:val="en-GB" w:eastAsia="ja-JP" w:bidi="th-TH"/>
                </w:rPr>
                <w:id w:val="-1477756761"/>
                <w14:checkbox>
                  <w14:checked w14:val="0"/>
                  <w14:checkedState w14:val="2612" w14:font="MS Gothic"/>
                  <w14:uncheckedState w14:val="2610" w14:font="MS Gothic"/>
                </w14:checkbox>
              </w:sdtPr>
              <w:sdtContent>
                <w:r w:rsidR="00885930" w:rsidRPr="00383078">
                  <w:rPr>
                    <w:rFonts w:ascii="Segoe UI Symbol" w:eastAsia="MS Gothic" w:hAnsi="Segoe UI Symbol" w:cs="Segoe UI Symbol"/>
                    <w:bCs/>
                    <w:lang w:val="en-GB" w:eastAsia="ja-JP" w:bidi="th-TH"/>
                  </w:rPr>
                  <w:t>☐</w:t>
                </w:r>
              </w:sdtContent>
            </w:sdt>
            <w:r w:rsidR="00885930" w:rsidRPr="00383078">
              <w:rPr>
                <w:rFonts w:eastAsia="MS Mincho" w:cstheme="minorHAnsi"/>
                <w:bCs/>
                <w:lang w:val="en-GB" w:eastAsia="ja-JP" w:bidi="th-TH"/>
              </w:rPr>
              <w:t xml:space="preserve"> </w:t>
            </w:r>
            <w:r w:rsidR="00885930" w:rsidRPr="00383078">
              <w:rPr>
                <w:rFonts w:eastAsia="Calibri" w:cstheme="minorHAnsi"/>
                <w:i/>
                <w:iCs/>
              </w:rPr>
              <w:t xml:space="preserve">Packaging </w:t>
            </w:r>
          </w:p>
          <w:p w14:paraId="42E74B27" w14:textId="77777777" w:rsidR="00835468" w:rsidRPr="00383078" w:rsidRDefault="00000000">
            <w:pPr>
              <w:ind w:left="720"/>
              <w:rPr>
                <w:rFonts w:eastAsia="Calibri" w:cstheme="minorHAnsi"/>
                <w:i/>
                <w:iCs/>
              </w:rPr>
            </w:pPr>
            <w:sdt>
              <w:sdtPr>
                <w:rPr>
                  <w:rFonts w:eastAsia="MS Mincho" w:cstheme="minorHAnsi"/>
                  <w:bCs/>
                  <w:lang w:val="en-GB" w:eastAsia="ja-JP" w:bidi="th-TH"/>
                </w:rPr>
                <w:id w:val="-2051522096"/>
                <w14:checkbox>
                  <w14:checked w14:val="1"/>
                  <w14:checkedState w14:val="2612" w14:font="MS Gothic"/>
                  <w14:uncheckedState w14:val="2610" w14:font="MS Gothic"/>
                </w14:checkbox>
              </w:sdtPr>
              <w:sdtContent>
                <w:r w:rsidR="00885930" w:rsidRPr="00383078">
                  <w:rPr>
                    <w:rFonts w:ascii="Segoe UI Symbol" w:eastAsia="MS Gothic" w:hAnsi="Segoe UI Symbol" w:cs="Segoe UI Symbol"/>
                    <w:bCs/>
                    <w:lang w:val="en-GB" w:eastAsia="ja-JP" w:bidi="th-TH"/>
                  </w:rPr>
                  <w:t>☒</w:t>
                </w:r>
              </w:sdtContent>
            </w:sdt>
            <w:r w:rsidR="00885930" w:rsidRPr="00383078">
              <w:rPr>
                <w:rFonts w:eastAsia="MS Mincho" w:cstheme="minorHAnsi"/>
                <w:bCs/>
                <w:lang w:val="en-GB" w:eastAsia="ja-JP" w:bidi="th-TH"/>
              </w:rPr>
              <w:t xml:space="preserve"> </w:t>
            </w:r>
            <w:r w:rsidR="00885930" w:rsidRPr="00383078">
              <w:rPr>
                <w:rFonts w:eastAsia="Calibri" w:cstheme="minorHAnsi"/>
                <w:i/>
                <w:iCs/>
              </w:rPr>
              <w:t>Storage</w:t>
            </w:r>
          </w:p>
          <w:p w14:paraId="3E3AF6A1" w14:textId="77777777" w:rsidR="00835468" w:rsidRPr="00383078" w:rsidRDefault="00000000">
            <w:pPr>
              <w:ind w:left="720"/>
              <w:rPr>
                <w:rFonts w:eastAsia="Calibri" w:cstheme="minorHAnsi"/>
                <w:i/>
                <w:iCs/>
              </w:rPr>
            </w:pPr>
            <w:sdt>
              <w:sdtPr>
                <w:rPr>
                  <w:rFonts w:eastAsia="MS Mincho" w:cstheme="minorHAnsi"/>
                  <w:bCs/>
                  <w:lang w:val="en-GB" w:eastAsia="ja-JP" w:bidi="th-TH"/>
                </w:rPr>
                <w:id w:val="102233646"/>
                <w14:checkbox>
                  <w14:checked w14:val="0"/>
                  <w14:checkedState w14:val="2612" w14:font="MS Gothic"/>
                  <w14:uncheckedState w14:val="2610" w14:font="MS Gothic"/>
                </w14:checkbox>
              </w:sdtPr>
              <w:sdtContent>
                <w:r w:rsidR="00885930" w:rsidRPr="00383078">
                  <w:rPr>
                    <w:rFonts w:ascii="Segoe UI Symbol" w:eastAsia="MS Gothic" w:hAnsi="Segoe UI Symbol" w:cs="Segoe UI Symbol"/>
                    <w:bCs/>
                    <w:lang w:val="en-GB" w:eastAsia="ja-JP" w:bidi="th-TH"/>
                  </w:rPr>
                  <w:t>☐</w:t>
                </w:r>
              </w:sdtContent>
            </w:sdt>
            <w:r w:rsidR="00885930" w:rsidRPr="00383078">
              <w:rPr>
                <w:rFonts w:eastAsia="MS Mincho" w:cstheme="minorHAnsi"/>
                <w:bCs/>
                <w:lang w:val="en-GB" w:eastAsia="ja-JP" w:bidi="th-TH"/>
              </w:rPr>
              <w:t xml:space="preserve"> </w:t>
            </w:r>
            <w:r w:rsidR="00885930" w:rsidRPr="00383078">
              <w:rPr>
                <w:rFonts w:eastAsia="Calibri" w:cstheme="minorHAnsi"/>
                <w:i/>
                <w:iCs/>
              </w:rPr>
              <w:t>Distribution</w:t>
            </w:r>
          </w:p>
          <w:p w14:paraId="771441B2" w14:textId="77777777" w:rsidR="00835468" w:rsidRPr="00383078" w:rsidRDefault="00000000">
            <w:pPr>
              <w:spacing w:before="200" w:after="200"/>
              <w:ind w:left="1080" w:hanging="360"/>
              <w:rPr>
                <w:rFonts w:eastAsia="Calibri" w:cstheme="minorHAnsi"/>
              </w:rPr>
            </w:pPr>
            <w:sdt>
              <w:sdtPr>
                <w:rPr>
                  <w:rFonts w:eastAsia="MS Mincho" w:cstheme="minorHAnsi"/>
                  <w:bCs/>
                  <w:lang w:val="en-GB" w:eastAsia="ja-JP" w:bidi="th-TH"/>
                </w:rPr>
                <w:id w:val="-1704705628"/>
                <w14:checkbox>
                  <w14:checked w14:val="0"/>
                  <w14:checkedState w14:val="2612" w14:font="MS Gothic"/>
                  <w14:uncheckedState w14:val="2610" w14:font="MS Gothic"/>
                </w14:checkbox>
              </w:sdtPr>
              <w:sdtContent>
                <w:r w:rsidR="00885930" w:rsidRPr="00383078">
                  <w:rPr>
                    <w:rFonts w:ascii="Segoe UI Symbol" w:eastAsia="MS Gothic" w:hAnsi="Segoe UI Symbol" w:cs="Segoe UI Symbol"/>
                    <w:bCs/>
                    <w:lang w:val="en-GB" w:eastAsia="ja-JP" w:bidi="th-TH"/>
                  </w:rPr>
                  <w:t>☐</w:t>
                </w:r>
              </w:sdtContent>
            </w:sdt>
            <w:r w:rsidR="00885930" w:rsidRPr="00383078">
              <w:rPr>
                <w:rFonts w:eastAsia="MS Mincho" w:cstheme="minorHAnsi"/>
                <w:bCs/>
                <w:lang w:val="en-GB" w:eastAsia="ja-JP" w:bidi="th-TH"/>
              </w:rPr>
              <w:t xml:space="preserve">  </w:t>
            </w:r>
            <w:r w:rsidR="00885930" w:rsidRPr="00383078">
              <w:rPr>
                <w:rFonts w:eastAsia="Calibri" w:cstheme="minorHAnsi"/>
              </w:rPr>
              <w:t>Other _________</w:t>
            </w:r>
          </w:p>
          <w:p w14:paraId="5F29473E" w14:textId="77777777" w:rsidR="00835468" w:rsidRPr="00383078" w:rsidRDefault="00000000">
            <w:pPr>
              <w:spacing w:before="200" w:after="200"/>
              <w:ind w:left="360" w:hanging="360"/>
              <w:rPr>
                <w:rFonts w:eastAsia="Calibri" w:cstheme="minorHAnsi"/>
              </w:rPr>
            </w:pPr>
            <w:sdt>
              <w:sdtPr>
                <w:rPr>
                  <w:rFonts w:eastAsia="MS Mincho" w:cstheme="minorHAnsi"/>
                  <w:bCs/>
                  <w:lang w:val="en-GB" w:eastAsia="ja-JP" w:bidi="th-TH"/>
                </w:rPr>
                <w:id w:val="279685953"/>
                <w14:checkbox>
                  <w14:checked w14:val="1"/>
                  <w14:checkedState w14:val="2612" w14:font="MS Gothic"/>
                  <w14:uncheckedState w14:val="2610" w14:font="MS Gothic"/>
                </w14:checkbox>
              </w:sdtPr>
              <w:sdtContent>
                <w:r w:rsidR="00885930" w:rsidRPr="00383078">
                  <w:rPr>
                    <w:rFonts w:ascii="Segoe UI Symbol" w:eastAsia="MS Gothic" w:hAnsi="Segoe UI Symbol" w:cs="Segoe UI Symbol"/>
                    <w:bCs/>
                    <w:lang w:val="en-GB" w:eastAsia="ja-JP" w:bidi="th-TH"/>
                  </w:rPr>
                  <w:t>☒</w:t>
                </w:r>
              </w:sdtContent>
            </w:sdt>
            <w:r w:rsidR="00885930" w:rsidRPr="00383078">
              <w:rPr>
                <w:rFonts w:eastAsia="MS Mincho" w:cstheme="minorHAnsi"/>
                <w:bCs/>
                <w:lang w:val="en-GB" w:eastAsia="ja-JP" w:bidi="th-TH"/>
              </w:rPr>
              <w:t xml:space="preserve">  </w:t>
            </w:r>
            <w:r w:rsidR="00885930" w:rsidRPr="00383078">
              <w:rPr>
                <w:rFonts w:eastAsia="Calibri" w:cstheme="minorHAnsi"/>
              </w:rPr>
              <w:t>Gender Equality</w:t>
            </w:r>
          </w:p>
          <w:p w14:paraId="4D9EFFD9" w14:textId="77777777" w:rsidR="00835468" w:rsidRPr="00383078" w:rsidRDefault="00000000">
            <w:pPr>
              <w:spacing w:before="200" w:after="200"/>
              <w:ind w:left="360" w:hanging="360"/>
              <w:rPr>
                <w:rFonts w:eastAsia="Calibri" w:cstheme="minorHAnsi"/>
              </w:rPr>
            </w:pPr>
            <w:sdt>
              <w:sdtPr>
                <w:rPr>
                  <w:rFonts w:eastAsia="MS Mincho" w:cstheme="minorHAnsi"/>
                  <w:bCs/>
                  <w:lang w:val="en-GB" w:eastAsia="ja-JP" w:bidi="th-TH"/>
                </w:rPr>
                <w:id w:val="1440883237"/>
                <w14:checkbox>
                  <w14:checked w14:val="1"/>
                  <w14:checkedState w14:val="2612" w14:font="MS Gothic"/>
                  <w14:uncheckedState w14:val="2610" w14:font="MS Gothic"/>
                </w14:checkbox>
              </w:sdtPr>
              <w:sdtContent>
                <w:r w:rsidR="00885930" w:rsidRPr="00383078">
                  <w:rPr>
                    <w:rFonts w:ascii="Segoe UI Symbol" w:eastAsia="MS Gothic" w:hAnsi="Segoe UI Symbol" w:cs="Segoe UI Symbol"/>
                    <w:bCs/>
                    <w:lang w:val="en-GB" w:eastAsia="ja-JP" w:bidi="th-TH"/>
                  </w:rPr>
                  <w:t>☒</w:t>
                </w:r>
              </w:sdtContent>
            </w:sdt>
            <w:r w:rsidR="00885930" w:rsidRPr="00383078">
              <w:rPr>
                <w:rFonts w:eastAsia="MS Mincho" w:cstheme="minorHAnsi"/>
                <w:bCs/>
                <w:lang w:val="en-GB" w:eastAsia="ja-JP" w:bidi="th-TH"/>
              </w:rPr>
              <w:t xml:space="preserve">  </w:t>
            </w:r>
            <w:r w:rsidR="00885930" w:rsidRPr="00383078">
              <w:rPr>
                <w:rFonts w:eastAsia="Calibri" w:cstheme="minorHAnsi"/>
              </w:rPr>
              <w:t xml:space="preserve">Climate Action </w:t>
            </w:r>
          </w:p>
          <w:p w14:paraId="67C9F801" w14:textId="77777777" w:rsidR="00835468" w:rsidRPr="00383078" w:rsidRDefault="00000000">
            <w:pPr>
              <w:spacing w:before="200" w:after="200"/>
              <w:ind w:left="360" w:hanging="360"/>
              <w:rPr>
                <w:rFonts w:eastAsia="Calibri" w:cstheme="minorHAnsi"/>
              </w:rPr>
            </w:pPr>
            <w:sdt>
              <w:sdtPr>
                <w:rPr>
                  <w:rFonts w:eastAsia="MS Mincho" w:cstheme="minorHAnsi"/>
                  <w:bCs/>
                  <w:lang w:val="en-GB" w:eastAsia="ja-JP" w:bidi="th-TH"/>
                </w:rPr>
                <w:id w:val="-2050213447"/>
                <w14:checkbox>
                  <w14:checked w14:val="0"/>
                  <w14:checkedState w14:val="2612" w14:font="MS Gothic"/>
                  <w14:uncheckedState w14:val="2610" w14:font="MS Gothic"/>
                </w14:checkbox>
              </w:sdtPr>
              <w:sdtContent>
                <w:r w:rsidR="00885930" w:rsidRPr="00383078">
                  <w:rPr>
                    <w:rFonts w:ascii="Segoe UI Symbol" w:eastAsia="MS Gothic" w:hAnsi="Segoe UI Symbol" w:cs="Segoe UI Symbol"/>
                    <w:bCs/>
                    <w:lang w:val="en-GB" w:eastAsia="ja-JP" w:bidi="th-TH"/>
                  </w:rPr>
                  <w:t>☐</w:t>
                </w:r>
              </w:sdtContent>
            </w:sdt>
            <w:r w:rsidR="00885930" w:rsidRPr="00383078">
              <w:rPr>
                <w:rFonts w:eastAsia="MS Mincho" w:cstheme="minorHAnsi"/>
                <w:bCs/>
                <w:lang w:val="en-GB" w:eastAsia="ja-JP" w:bidi="th-TH"/>
              </w:rPr>
              <w:t xml:space="preserve">  </w:t>
            </w:r>
            <w:r w:rsidR="00885930" w:rsidRPr="00383078">
              <w:rPr>
                <w:rFonts w:eastAsia="Calibri" w:cstheme="minorHAnsi"/>
              </w:rPr>
              <w:t>Citizenship and Governance</w:t>
            </w:r>
          </w:p>
          <w:p w14:paraId="4A3C25D7" w14:textId="77777777" w:rsidR="00835468" w:rsidRPr="00383078" w:rsidRDefault="00000000">
            <w:pPr>
              <w:rPr>
                <w:rFonts w:eastAsia="Calibri" w:cstheme="minorHAnsi"/>
              </w:rPr>
            </w:pPr>
            <w:sdt>
              <w:sdtPr>
                <w:rPr>
                  <w:rFonts w:eastAsia="MS Mincho" w:cstheme="minorHAnsi"/>
                  <w:bCs/>
                  <w:lang w:val="en-GB" w:eastAsia="ja-JP" w:bidi="th-TH"/>
                </w:rPr>
                <w:id w:val="1884447339"/>
                <w14:checkbox>
                  <w14:checked w14:val="0"/>
                  <w14:checkedState w14:val="2612" w14:font="MS Gothic"/>
                  <w14:uncheckedState w14:val="2610" w14:font="MS Gothic"/>
                </w14:checkbox>
              </w:sdtPr>
              <w:sdtContent>
                <w:r w:rsidR="00885930" w:rsidRPr="00383078">
                  <w:rPr>
                    <w:rFonts w:ascii="Segoe UI Symbol" w:eastAsia="MS Gothic" w:hAnsi="Segoe UI Symbol" w:cs="Segoe UI Symbol"/>
                    <w:bCs/>
                    <w:lang w:val="en-GB" w:eastAsia="ja-JP" w:bidi="th-TH"/>
                  </w:rPr>
                  <w:t>☐</w:t>
                </w:r>
              </w:sdtContent>
            </w:sdt>
            <w:r w:rsidR="00885930" w:rsidRPr="00383078">
              <w:rPr>
                <w:rFonts w:eastAsia="MS Mincho" w:cstheme="minorHAnsi"/>
                <w:bCs/>
                <w:lang w:val="en-GB" w:eastAsia="ja-JP" w:bidi="th-TH"/>
              </w:rPr>
              <w:t xml:space="preserve">  </w:t>
            </w:r>
            <w:r w:rsidR="00885930" w:rsidRPr="00383078">
              <w:rPr>
                <w:rFonts w:eastAsia="Calibri" w:cstheme="minorHAnsi"/>
              </w:rPr>
              <w:t>Social Protection</w:t>
            </w:r>
          </w:p>
          <w:p w14:paraId="00847D08" w14:textId="77777777" w:rsidR="00835468" w:rsidRPr="00383078" w:rsidRDefault="00000000">
            <w:pPr>
              <w:rPr>
                <w:rFonts w:eastAsia="Calibri" w:cstheme="minorHAnsi"/>
              </w:rPr>
            </w:pPr>
            <w:sdt>
              <w:sdtPr>
                <w:rPr>
                  <w:rFonts w:eastAsia="MS Mincho" w:cstheme="minorHAnsi"/>
                  <w:bCs/>
                  <w:lang w:val="en-GB" w:eastAsia="ja-JP" w:bidi="th-TH"/>
                </w:rPr>
                <w:id w:val="725265521"/>
                <w14:checkbox>
                  <w14:checked w14:val="0"/>
                  <w14:checkedState w14:val="2612" w14:font="MS Gothic"/>
                  <w14:uncheckedState w14:val="2610" w14:font="MS Gothic"/>
                </w14:checkbox>
              </w:sdtPr>
              <w:sdtContent>
                <w:r w:rsidR="00885930" w:rsidRPr="00383078">
                  <w:rPr>
                    <w:rFonts w:ascii="Segoe UI Symbol" w:eastAsia="MS Gothic" w:hAnsi="Segoe UI Symbol" w:cs="Segoe UI Symbol"/>
                    <w:bCs/>
                    <w:lang w:val="en-GB" w:eastAsia="ja-JP" w:bidi="th-TH"/>
                  </w:rPr>
                  <w:t>☐</w:t>
                </w:r>
              </w:sdtContent>
            </w:sdt>
            <w:r w:rsidR="00885930" w:rsidRPr="00383078">
              <w:rPr>
                <w:rFonts w:eastAsia="MS Mincho" w:cstheme="minorHAnsi"/>
                <w:bCs/>
                <w:lang w:val="en-GB" w:eastAsia="ja-JP" w:bidi="th-TH"/>
              </w:rPr>
              <w:t xml:space="preserve">  </w:t>
            </w:r>
            <w:r w:rsidR="00885930" w:rsidRPr="00383078">
              <w:rPr>
                <w:rFonts w:eastAsia="Calibri" w:cstheme="minorHAnsi"/>
              </w:rPr>
              <w:t>Humanitarian and protracted crisis</w:t>
            </w:r>
          </w:p>
          <w:p w14:paraId="75BD39CD" w14:textId="77777777" w:rsidR="00835468" w:rsidRPr="00383078" w:rsidRDefault="00000000">
            <w:pPr>
              <w:rPr>
                <w:rFonts w:eastAsia="Calibri" w:cstheme="minorHAnsi"/>
              </w:rPr>
            </w:pPr>
            <w:sdt>
              <w:sdtPr>
                <w:rPr>
                  <w:rFonts w:eastAsia="MS Mincho" w:cstheme="minorHAnsi"/>
                  <w:bCs/>
                  <w:lang w:val="en-GB" w:eastAsia="ja-JP" w:bidi="th-TH"/>
                </w:rPr>
                <w:id w:val="-1494181511"/>
                <w14:checkbox>
                  <w14:checked w14:val="0"/>
                  <w14:checkedState w14:val="2612" w14:font="MS Gothic"/>
                  <w14:uncheckedState w14:val="2610" w14:font="MS Gothic"/>
                </w14:checkbox>
              </w:sdtPr>
              <w:sdtContent>
                <w:r w:rsidR="00885930" w:rsidRPr="00383078">
                  <w:rPr>
                    <w:rFonts w:ascii="Segoe UI Symbol" w:eastAsia="MS Gothic" w:hAnsi="Segoe UI Symbol" w:cs="Segoe UI Symbol"/>
                    <w:bCs/>
                    <w:lang w:val="en-GB" w:eastAsia="ja-JP" w:bidi="th-TH"/>
                  </w:rPr>
                  <w:t>☐</w:t>
                </w:r>
              </w:sdtContent>
            </w:sdt>
            <w:r w:rsidR="00885930" w:rsidRPr="00383078">
              <w:rPr>
                <w:rFonts w:eastAsia="MS Mincho" w:cstheme="minorHAnsi"/>
                <w:bCs/>
                <w:lang w:val="en-GB" w:eastAsia="ja-JP" w:bidi="th-TH"/>
              </w:rPr>
              <w:t xml:space="preserve">  </w:t>
            </w:r>
            <w:r w:rsidR="00885930" w:rsidRPr="00383078">
              <w:rPr>
                <w:rFonts w:eastAsia="Calibri" w:cstheme="minorHAnsi"/>
              </w:rPr>
              <w:t>Conflict resolution, peace and resilience</w:t>
            </w:r>
          </w:p>
          <w:p w14:paraId="775F5984" w14:textId="77777777" w:rsidR="00835468" w:rsidRPr="00383078" w:rsidRDefault="00000000">
            <w:pPr>
              <w:spacing w:before="200" w:after="200"/>
              <w:ind w:left="360" w:hanging="360"/>
              <w:rPr>
                <w:rFonts w:eastAsia="Calibri" w:cstheme="minorHAnsi"/>
              </w:rPr>
            </w:pPr>
            <w:sdt>
              <w:sdtPr>
                <w:rPr>
                  <w:rFonts w:eastAsia="MS Mincho" w:cstheme="minorHAnsi"/>
                  <w:bCs/>
                  <w:lang w:val="en-GB" w:eastAsia="ja-JP" w:bidi="th-TH"/>
                </w:rPr>
                <w:id w:val="-834539847"/>
                <w14:checkbox>
                  <w14:checked w14:val="0"/>
                  <w14:checkedState w14:val="2612" w14:font="MS Gothic"/>
                  <w14:uncheckedState w14:val="2610" w14:font="MS Gothic"/>
                </w14:checkbox>
              </w:sdtPr>
              <w:sdtContent>
                <w:r w:rsidR="00885930" w:rsidRPr="00383078">
                  <w:rPr>
                    <w:rFonts w:ascii="Segoe UI Symbol" w:eastAsia="MS Gothic" w:hAnsi="Segoe UI Symbol" w:cs="Segoe UI Symbol"/>
                    <w:bCs/>
                    <w:lang w:val="en-GB" w:eastAsia="ja-JP" w:bidi="th-TH"/>
                  </w:rPr>
                  <w:t>☐</w:t>
                </w:r>
              </w:sdtContent>
            </w:sdt>
            <w:r w:rsidR="00885930" w:rsidRPr="00383078">
              <w:rPr>
                <w:rFonts w:eastAsia="MS Mincho" w:cstheme="minorHAnsi"/>
                <w:bCs/>
                <w:lang w:val="en-GB" w:eastAsia="ja-JP" w:bidi="th-TH"/>
              </w:rPr>
              <w:t xml:space="preserve">  </w:t>
            </w:r>
            <w:r w:rsidR="00885930" w:rsidRPr="00383078">
              <w:rPr>
                <w:rFonts w:eastAsia="Calibri" w:cstheme="minorHAnsi"/>
              </w:rPr>
              <w:t>Digital innovation</w:t>
            </w:r>
          </w:p>
          <w:p w14:paraId="5A8ACA46" w14:textId="1F3FE46E" w:rsidR="00835468" w:rsidRPr="00383078" w:rsidRDefault="00000000" w:rsidP="000D3338">
            <w:pPr>
              <w:spacing w:before="200" w:after="200"/>
              <w:ind w:left="360" w:hanging="360"/>
              <w:rPr>
                <w:rFonts w:eastAsia="Calibri" w:cstheme="minorHAnsi"/>
              </w:rPr>
            </w:pPr>
            <w:sdt>
              <w:sdtPr>
                <w:rPr>
                  <w:rFonts w:eastAsia="MS Mincho" w:cstheme="minorHAnsi"/>
                  <w:bCs/>
                  <w:lang w:val="en-GB" w:eastAsia="ja-JP" w:bidi="th-TH"/>
                </w:rPr>
                <w:id w:val="1628279123"/>
                <w14:checkbox>
                  <w14:checked w14:val="0"/>
                  <w14:checkedState w14:val="2612" w14:font="MS Gothic"/>
                  <w14:uncheckedState w14:val="2610" w14:font="MS Gothic"/>
                </w14:checkbox>
              </w:sdtPr>
              <w:sdtContent>
                <w:r w:rsidR="00885930" w:rsidRPr="00383078">
                  <w:rPr>
                    <w:rFonts w:ascii="Segoe UI Symbol" w:eastAsia="MS Gothic" w:hAnsi="Segoe UI Symbol" w:cs="Segoe UI Symbol"/>
                    <w:bCs/>
                    <w:lang w:val="en-GB" w:eastAsia="ja-JP" w:bidi="th-TH"/>
                  </w:rPr>
                  <w:t>☐</w:t>
                </w:r>
              </w:sdtContent>
            </w:sdt>
            <w:r w:rsidR="00885930" w:rsidRPr="00383078">
              <w:rPr>
                <w:rFonts w:eastAsia="MS Mincho" w:cstheme="minorHAnsi"/>
                <w:bCs/>
                <w:lang w:val="en-GB" w:eastAsia="ja-JP" w:bidi="th-TH"/>
              </w:rPr>
              <w:t xml:space="preserve">  </w:t>
            </w:r>
            <w:r w:rsidR="00885930" w:rsidRPr="00383078">
              <w:rPr>
                <w:rFonts w:eastAsia="Calibri" w:cstheme="minorHAnsi"/>
              </w:rPr>
              <w:t>Other sector (please specify) ______</w:t>
            </w:r>
          </w:p>
        </w:tc>
      </w:tr>
      <w:tr w:rsidR="00835468" w:rsidRPr="00383078" w14:paraId="73797B8D" w14:textId="77777777" w:rsidTr="00157BE4">
        <w:trPr>
          <w:trHeight w:val="369"/>
        </w:trPr>
        <w:tc>
          <w:tcPr>
            <w:tcW w:w="3089" w:type="pct"/>
          </w:tcPr>
          <w:p w14:paraId="31A9CECB" w14:textId="77777777" w:rsidR="00835468" w:rsidRPr="00383078" w:rsidRDefault="00885930">
            <w:pPr>
              <w:spacing w:before="200" w:after="200"/>
              <w:rPr>
                <w:rFonts w:eastAsia="Calibri" w:cstheme="minorHAnsi"/>
                <w:b/>
                <w:bCs/>
              </w:rPr>
            </w:pPr>
            <w:r w:rsidRPr="00383078">
              <w:rPr>
                <w:rFonts w:eastAsia="Calibri" w:cstheme="minorHAnsi"/>
              </w:rPr>
              <w:lastRenderedPageBreak/>
              <w:t xml:space="preserve">Who are the </w:t>
            </w:r>
            <w:r w:rsidRPr="00383078">
              <w:rPr>
                <w:rFonts w:eastAsia="Calibri" w:cstheme="minorHAnsi"/>
                <w:b/>
                <w:bCs/>
              </w:rPr>
              <w:t>financial partners</w:t>
            </w:r>
            <w:r w:rsidRPr="00383078">
              <w:rPr>
                <w:rFonts w:eastAsia="Calibri" w:cstheme="minorHAnsi"/>
              </w:rPr>
              <w:t xml:space="preserve"> supporting this good practice, if applicable?</w:t>
            </w:r>
          </w:p>
        </w:tc>
        <w:tc>
          <w:tcPr>
            <w:tcW w:w="1911" w:type="pct"/>
          </w:tcPr>
          <w:p w14:paraId="5A6F1B5C" w14:textId="77777777" w:rsidR="00835468" w:rsidRPr="00383078" w:rsidRDefault="00885930">
            <w:pPr>
              <w:spacing w:before="200" w:after="200"/>
              <w:rPr>
                <w:rFonts w:eastAsia="Calibri" w:cstheme="minorHAnsi"/>
              </w:rPr>
            </w:pPr>
            <w:r w:rsidRPr="00383078">
              <w:rPr>
                <w:rFonts w:eastAsia="Calibri" w:cstheme="minorHAnsi"/>
              </w:rPr>
              <w:t>arche noVa, is supporting KWDT to integrate the approach in our development work</w:t>
            </w:r>
          </w:p>
        </w:tc>
      </w:tr>
      <w:tr w:rsidR="00835468" w:rsidRPr="00383078" w14:paraId="26FA4C31" w14:textId="77777777">
        <w:trPr>
          <w:trHeight w:val="487"/>
        </w:trPr>
        <w:tc>
          <w:tcPr>
            <w:tcW w:w="5000" w:type="pct"/>
            <w:gridSpan w:val="2"/>
          </w:tcPr>
          <w:p w14:paraId="00B7C723" w14:textId="489A5318" w:rsidR="00835468" w:rsidRPr="00383078" w:rsidRDefault="00885930" w:rsidP="00CA00F0">
            <w:pPr>
              <w:pStyle w:val="ListParagraph"/>
              <w:numPr>
                <w:ilvl w:val="0"/>
                <w:numId w:val="11"/>
              </w:numPr>
              <w:rPr>
                <w:rFonts w:asciiTheme="minorHAnsi" w:eastAsia="MS Mincho" w:hAnsiTheme="minorHAnsi" w:cstheme="minorHAnsi"/>
                <w:bCs/>
                <w:sz w:val="22"/>
                <w:lang w:val="en-GB" w:eastAsia="ja-JP" w:bidi="th-TH"/>
              </w:rPr>
            </w:pPr>
            <w:r w:rsidRPr="00383078">
              <w:rPr>
                <w:rFonts w:asciiTheme="minorHAnsi" w:hAnsiTheme="minorHAnsi" w:cstheme="minorHAnsi"/>
                <w:sz w:val="22"/>
                <w:lang w:val="en-GB" w:eastAsia="en-GB"/>
              </w:rPr>
              <w:t xml:space="preserve">In a few sentences, </w:t>
            </w:r>
            <w:r w:rsidRPr="00383078">
              <w:rPr>
                <w:rFonts w:asciiTheme="minorHAnsi" w:hAnsiTheme="minorHAnsi" w:cstheme="minorHAnsi"/>
                <w:b/>
                <w:bCs/>
                <w:sz w:val="22"/>
                <w:lang w:val="en-GB" w:eastAsia="en-GB"/>
              </w:rPr>
              <w:t>summarize</w:t>
            </w:r>
            <w:r w:rsidRPr="00383078">
              <w:rPr>
                <w:rFonts w:asciiTheme="minorHAnsi" w:hAnsiTheme="minorHAnsi" w:cstheme="minorHAnsi"/>
                <w:sz w:val="22"/>
                <w:lang w:val="en-GB" w:eastAsia="en-GB"/>
              </w:rPr>
              <w:t xml:space="preserve"> your community engagement good practice</w:t>
            </w:r>
            <w:r w:rsidRPr="00383078">
              <w:rPr>
                <w:rFonts w:asciiTheme="minorHAnsi" w:hAnsiTheme="minorHAnsi" w:cstheme="minorHAnsi"/>
                <w:color w:val="000000" w:themeColor="text1"/>
                <w:sz w:val="22"/>
                <w:lang w:val="en-GB" w:eastAsia="en-GB"/>
              </w:rPr>
              <w:t xml:space="preserve">. </w:t>
            </w:r>
            <w:r w:rsidR="004D6003" w:rsidRPr="00383078">
              <w:rPr>
                <w:rFonts w:asciiTheme="minorHAnsi" w:hAnsiTheme="minorHAnsi" w:cstheme="minorHAnsi"/>
                <w:color w:val="000000" w:themeColor="text1"/>
                <w:sz w:val="22"/>
                <w:lang w:val="en-GB" w:eastAsia="en-GB"/>
              </w:rPr>
              <w:t xml:space="preserve">                          </w:t>
            </w:r>
          </w:p>
          <w:p w14:paraId="3534CAAC" w14:textId="140A591D" w:rsidR="00835468" w:rsidRPr="00383078" w:rsidRDefault="00885930">
            <w:pPr>
              <w:shd w:val="clear" w:color="auto" w:fill="FFFFFF"/>
              <w:spacing w:before="60" w:after="60"/>
              <w:rPr>
                <w:rFonts w:eastAsia="MS Mincho" w:cstheme="minorHAnsi"/>
                <w:bCs/>
                <w:lang w:eastAsia="ja-JP" w:bidi="th-TH"/>
              </w:rPr>
            </w:pPr>
            <w:r w:rsidRPr="00383078">
              <w:rPr>
                <w:rFonts w:eastAsia="MS Mincho" w:cstheme="minorHAnsi"/>
                <w:bCs/>
                <w:lang w:eastAsia="ja-JP" w:bidi="th-TH"/>
              </w:rPr>
              <w:t xml:space="preserve">KWDT </w:t>
            </w:r>
            <w:r w:rsidR="0052353E" w:rsidRPr="00383078">
              <w:rPr>
                <w:rFonts w:eastAsia="MS Mincho" w:cstheme="minorHAnsi"/>
                <w:bCs/>
                <w:lang w:eastAsia="ja-JP" w:bidi="th-TH"/>
              </w:rPr>
              <w:t>adopted Community</w:t>
            </w:r>
            <w:r w:rsidRPr="00383078">
              <w:rPr>
                <w:rFonts w:eastAsia="MS Mincho" w:cstheme="minorHAnsi"/>
                <w:bCs/>
                <w:lang w:val="en-GB" w:eastAsia="ja-JP" w:bidi="th-TH"/>
              </w:rPr>
              <w:t xml:space="preserve"> </w:t>
            </w:r>
            <w:r w:rsidRPr="00383078">
              <w:rPr>
                <w:rFonts w:eastAsia="MS Mincho" w:cstheme="minorHAnsi"/>
                <w:bCs/>
                <w:lang w:eastAsia="ja-JP" w:bidi="th-TH"/>
              </w:rPr>
              <w:t xml:space="preserve">Managed </w:t>
            </w:r>
            <w:r w:rsidRPr="00383078">
              <w:rPr>
                <w:rFonts w:eastAsia="MS Mincho" w:cstheme="minorHAnsi"/>
                <w:bCs/>
                <w:lang w:val="en-GB" w:eastAsia="ja-JP" w:bidi="th-TH"/>
              </w:rPr>
              <w:t xml:space="preserve">Disaster Risk Reduction (CMDRR) approach </w:t>
            </w:r>
            <w:r w:rsidRPr="00383078">
              <w:rPr>
                <w:rFonts w:eastAsia="MS Mincho" w:cstheme="minorHAnsi"/>
                <w:bCs/>
                <w:lang w:eastAsia="ja-JP" w:bidi="th-TH"/>
              </w:rPr>
              <w:t xml:space="preserve">as </w:t>
            </w:r>
            <w:r w:rsidR="009A1F03" w:rsidRPr="00383078">
              <w:rPr>
                <w:rFonts w:eastAsia="MS Mincho" w:cstheme="minorHAnsi"/>
                <w:bCs/>
                <w:lang w:eastAsia="ja-JP" w:bidi="th-TH"/>
              </w:rPr>
              <w:t xml:space="preserve">a </w:t>
            </w:r>
            <w:r w:rsidRPr="00383078">
              <w:rPr>
                <w:rFonts w:eastAsia="MS Mincho" w:cstheme="minorHAnsi"/>
                <w:bCs/>
                <w:lang w:eastAsia="ja-JP" w:bidi="th-TH"/>
              </w:rPr>
              <w:t xml:space="preserve">sustainable </w:t>
            </w:r>
            <w:r w:rsidR="009A1F03" w:rsidRPr="00383078">
              <w:rPr>
                <w:rFonts w:eastAsia="MS Mincho" w:cstheme="minorHAnsi"/>
                <w:bCs/>
                <w:lang w:eastAsia="ja-JP" w:bidi="th-TH"/>
              </w:rPr>
              <w:t>strategy</w:t>
            </w:r>
            <w:r w:rsidRPr="00383078">
              <w:rPr>
                <w:rFonts w:eastAsia="MS Mincho" w:cstheme="minorHAnsi"/>
                <w:bCs/>
                <w:lang w:eastAsia="ja-JP" w:bidi="th-TH"/>
              </w:rPr>
              <w:t xml:space="preserve"> </w:t>
            </w:r>
            <w:r w:rsidR="009A1F03" w:rsidRPr="00383078">
              <w:rPr>
                <w:rFonts w:eastAsia="MS Mincho" w:cstheme="minorHAnsi"/>
                <w:bCs/>
                <w:lang w:eastAsia="ja-JP" w:bidi="th-TH"/>
              </w:rPr>
              <w:t>targeting</w:t>
            </w:r>
            <w:r w:rsidRPr="00383078">
              <w:rPr>
                <w:rFonts w:eastAsia="MS Mincho" w:cstheme="minorHAnsi"/>
                <w:bCs/>
                <w:lang w:eastAsia="ja-JP" w:bidi="th-TH"/>
              </w:rPr>
              <w:t xml:space="preserve"> fishing communities in Uganda</w:t>
            </w:r>
            <w:r w:rsidR="00272AAD" w:rsidRPr="00383078">
              <w:rPr>
                <w:rFonts w:eastAsia="MS Mincho" w:cstheme="minorHAnsi"/>
                <w:bCs/>
                <w:lang w:eastAsia="ja-JP" w:bidi="th-TH"/>
              </w:rPr>
              <w:t xml:space="preserve"> on</w:t>
            </w:r>
            <w:r w:rsidRPr="00383078">
              <w:rPr>
                <w:rFonts w:eastAsia="MS Mincho" w:cstheme="minorHAnsi"/>
                <w:bCs/>
                <w:lang w:eastAsia="ja-JP" w:bidi="th-TH"/>
              </w:rPr>
              <w:t xml:space="preserve"> the shores of Lake Victoria prone to </w:t>
            </w:r>
            <w:r w:rsidR="00272AAD" w:rsidRPr="00383078">
              <w:rPr>
                <w:rFonts w:eastAsia="MS Mincho" w:cstheme="minorHAnsi"/>
                <w:bCs/>
                <w:lang w:eastAsia="ja-JP" w:bidi="th-TH"/>
              </w:rPr>
              <w:t>n</w:t>
            </w:r>
            <w:r w:rsidRPr="00383078">
              <w:rPr>
                <w:rFonts w:eastAsia="MS Mincho" w:cstheme="minorHAnsi"/>
                <w:bCs/>
                <w:lang w:eastAsia="ja-JP" w:bidi="th-TH"/>
              </w:rPr>
              <w:t xml:space="preserve">atural and </w:t>
            </w:r>
            <w:r w:rsidR="009A1F03" w:rsidRPr="00383078">
              <w:rPr>
                <w:rFonts w:eastAsia="MS Mincho" w:cstheme="minorHAnsi"/>
                <w:bCs/>
                <w:lang w:eastAsia="ja-JP" w:bidi="th-TH"/>
              </w:rPr>
              <w:t>human-induced</w:t>
            </w:r>
            <w:r w:rsidRPr="00383078">
              <w:rPr>
                <w:rFonts w:eastAsia="MS Mincho" w:cstheme="minorHAnsi"/>
                <w:bCs/>
                <w:lang w:eastAsia="ja-JP" w:bidi="th-TH"/>
              </w:rPr>
              <w:t xml:space="preserve"> disasters that adversely</w:t>
            </w:r>
            <w:r w:rsidRPr="00383078">
              <w:rPr>
                <w:rFonts w:cstheme="minorHAnsi"/>
              </w:rPr>
              <w:t xml:space="preserve"> a</w:t>
            </w:r>
            <w:r w:rsidRPr="00383078">
              <w:rPr>
                <w:rFonts w:eastAsia="MS Mincho" w:cstheme="minorHAnsi"/>
                <w:bCs/>
                <w:lang w:eastAsia="ja-JP" w:bidi="th-TH"/>
              </w:rPr>
              <w:t xml:space="preserve">ffect their livelihoods </w:t>
            </w:r>
            <w:r w:rsidR="009A1F03" w:rsidRPr="00383078">
              <w:rPr>
                <w:rFonts w:eastAsia="MS Mincho" w:cstheme="minorHAnsi"/>
                <w:bCs/>
                <w:lang w:eastAsia="ja-JP" w:bidi="th-TH"/>
              </w:rPr>
              <w:t>yearly</w:t>
            </w:r>
            <w:r w:rsidRPr="00383078">
              <w:rPr>
                <w:rFonts w:eastAsia="MS Mincho" w:cstheme="minorHAnsi"/>
                <w:bCs/>
                <w:lang w:eastAsia="ja-JP" w:bidi="th-TH"/>
              </w:rPr>
              <w:t xml:space="preserve">.  </w:t>
            </w:r>
          </w:p>
          <w:p w14:paraId="22A30513" w14:textId="3289BA93" w:rsidR="00835468" w:rsidRPr="00383078" w:rsidRDefault="00EE7F5D">
            <w:pPr>
              <w:shd w:val="clear" w:color="auto" w:fill="FFFFFF"/>
              <w:spacing w:before="60" w:after="60"/>
              <w:rPr>
                <w:rFonts w:eastAsia="MS Mincho" w:cstheme="minorHAnsi"/>
                <w:bCs/>
                <w:lang w:val="en-GB" w:eastAsia="ja-JP" w:bidi="th-TH"/>
              </w:rPr>
            </w:pPr>
            <w:r w:rsidRPr="00383078">
              <w:rPr>
                <w:rFonts w:eastAsia="MS Mincho" w:cstheme="minorHAnsi"/>
                <w:bCs/>
                <w:lang w:eastAsia="ja-JP" w:bidi="th-TH"/>
              </w:rPr>
              <w:t>According to Havenkort (2011</w:t>
            </w:r>
            <w:r w:rsidR="001B51FB" w:rsidRPr="00383078">
              <w:rPr>
                <w:rFonts w:eastAsia="MS Mincho" w:cstheme="minorHAnsi"/>
                <w:bCs/>
                <w:lang w:eastAsia="ja-JP" w:bidi="th-TH"/>
              </w:rPr>
              <w:t>), CMDRR</w:t>
            </w:r>
            <w:r w:rsidR="00885930" w:rsidRPr="00383078">
              <w:rPr>
                <w:rFonts w:eastAsia="MS Mincho" w:cstheme="minorHAnsi"/>
                <w:bCs/>
                <w:lang w:eastAsia="ja-JP" w:bidi="th-TH"/>
              </w:rPr>
              <w:t xml:space="preserve"> practice is “a process of bringing people together within the same community to enable them collectively address common disaster risks, and pursue common </w:t>
            </w:r>
            <w:r w:rsidR="00885930" w:rsidRPr="00383078">
              <w:rPr>
                <w:rFonts w:eastAsia="MS Mincho" w:cstheme="minorHAnsi"/>
                <w:bCs/>
                <w:lang w:eastAsia="ja-JP" w:bidi="th-TH"/>
              </w:rPr>
              <w:lastRenderedPageBreak/>
              <w:t xml:space="preserve">disaster risk reduction measures. It </w:t>
            </w:r>
            <w:r w:rsidR="009A1F03" w:rsidRPr="00383078">
              <w:rPr>
                <w:rFonts w:eastAsia="MS Mincho" w:cstheme="minorHAnsi"/>
                <w:bCs/>
                <w:lang w:eastAsia="ja-JP" w:bidi="th-TH"/>
              </w:rPr>
              <w:t>mobilizes</w:t>
            </w:r>
            <w:r w:rsidR="00885930" w:rsidRPr="00383078">
              <w:rPr>
                <w:rFonts w:eastAsia="MS Mincho" w:cstheme="minorHAnsi"/>
                <w:bCs/>
                <w:lang w:eastAsia="ja-JP" w:bidi="th-TH"/>
              </w:rPr>
              <w:t xml:space="preserve"> a group of people </w:t>
            </w:r>
            <w:r w:rsidR="009A1F03" w:rsidRPr="00383078">
              <w:rPr>
                <w:rFonts w:eastAsia="MS Mincho" w:cstheme="minorHAnsi"/>
                <w:bCs/>
                <w:lang w:eastAsia="ja-JP" w:bidi="th-TH"/>
              </w:rPr>
              <w:t>systematically</w:t>
            </w:r>
            <w:r w:rsidR="00885930" w:rsidRPr="00383078">
              <w:rPr>
                <w:rFonts w:eastAsia="MS Mincho" w:cstheme="minorHAnsi"/>
                <w:bCs/>
                <w:lang w:eastAsia="ja-JP" w:bidi="th-TH"/>
              </w:rPr>
              <w:t xml:space="preserve"> towards achieving a safe and resilient community</w:t>
            </w:r>
            <w:r w:rsidR="009A1F03" w:rsidRPr="00383078">
              <w:rPr>
                <w:rFonts w:eastAsia="MS Mincho" w:cstheme="minorHAnsi"/>
                <w:bCs/>
                <w:lang w:eastAsia="ja-JP" w:bidi="th-TH"/>
              </w:rPr>
              <w:t xml:space="preserve">, </w:t>
            </w:r>
            <w:r w:rsidR="00885930" w:rsidRPr="00383078">
              <w:rPr>
                <w:rFonts w:eastAsia="MS Mincho" w:cstheme="minorHAnsi"/>
                <w:bCs/>
                <w:lang w:eastAsia="ja-JP" w:bidi="th-TH"/>
              </w:rPr>
              <w:t>provid</w:t>
            </w:r>
            <w:r w:rsidR="009A1F03" w:rsidRPr="00383078">
              <w:rPr>
                <w:rFonts w:eastAsia="MS Mincho" w:cstheme="minorHAnsi"/>
                <w:bCs/>
                <w:lang w:eastAsia="ja-JP" w:bidi="th-TH"/>
              </w:rPr>
              <w:t xml:space="preserve">ing </w:t>
            </w:r>
            <w:r w:rsidR="00885930" w:rsidRPr="00383078">
              <w:rPr>
                <w:rFonts w:eastAsia="MS Mincho" w:cstheme="minorHAnsi"/>
                <w:bCs/>
                <w:lang w:eastAsia="ja-JP" w:bidi="th-TH"/>
              </w:rPr>
              <w:t>for a perfect link between Relief, Rehabilitation</w:t>
            </w:r>
            <w:r w:rsidR="009A1F03" w:rsidRPr="00383078">
              <w:rPr>
                <w:rFonts w:eastAsia="MS Mincho" w:cstheme="minorHAnsi"/>
                <w:bCs/>
                <w:lang w:eastAsia="ja-JP" w:bidi="th-TH"/>
              </w:rPr>
              <w:t>,</w:t>
            </w:r>
            <w:r w:rsidR="00885930" w:rsidRPr="00383078">
              <w:rPr>
                <w:rFonts w:eastAsia="MS Mincho" w:cstheme="minorHAnsi"/>
                <w:bCs/>
                <w:lang w:eastAsia="ja-JP" w:bidi="th-TH"/>
              </w:rPr>
              <w:t xml:space="preserve"> and Development nexus while empowering the target communities</w:t>
            </w:r>
            <w:r w:rsidR="00885930" w:rsidRPr="00383078">
              <w:rPr>
                <w:rFonts w:eastAsia="MS Mincho" w:cstheme="minorHAnsi"/>
                <w:bCs/>
                <w:lang w:val="en-GB" w:eastAsia="ja-JP" w:bidi="th-TH"/>
              </w:rPr>
              <w:t xml:space="preserve"> as the primary actors </w:t>
            </w:r>
            <w:r w:rsidR="00885930" w:rsidRPr="00383078">
              <w:rPr>
                <w:rFonts w:eastAsia="MS Mincho" w:cstheme="minorHAnsi"/>
                <w:bCs/>
                <w:lang w:eastAsia="ja-JP" w:bidi="th-TH"/>
              </w:rPr>
              <w:t xml:space="preserve">to champion the </w:t>
            </w:r>
            <w:r w:rsidR="00885930" w:rsidRPr="00383078">
              <w:rPr>
                <w:rFonts w:eastAsia="MS Mincho" w:cstheme="minorHAnsi"/>
                <w:bCs/>
                <w:lang w:val="en-GB" w:eastAsia="ja-JP" w:bidi="th-TH"/>
              </w:rPr>
              <w:t>prevention, mitigation</w:t>
            </w:r>
            <w:r w:rsidR="009A1F03" w:rsidRPr="00383078">
              <w:rPr>
                <w:rFonts w:eastAsia="MS Mincho" w:cstheme="minorHAnsi"/>
                <w:bCs/>
                <w:lang w:val="en-GB" w:eastAsia="ja-JP" w:bidi="th-TH"/>
              </w:rPr>
              <w:t>,</w:t>
            </w:r>
            <w:r w:rsidR="00885930" w:rsidRPr="00383078">
              <w:rPr>
                <w:rFonts w:eastAsia="MS Mincho" w:cstheme="minorHAnsi"/>
                <w:bCs/>
                <w:lang w:val="en-GB" w:eastAsia="ja-JP" w:bidi="th-TH"/>
              </w:rPr>
              <w:t xml:space="preserve"> and adaptation to </w:t>
            </w:r>
            <w:r w:rsidR="00885930" w:rsidRPr="00383078">
              <w:rPr>
                <w:rFonts w:eastAsia="MS Mincho" w:cstheme="minorHAnsi"/>
                <w:bCs/>
                <w:lang w:eastAsia="ja-JP" w:bidi="th-TH"/>
              </w:rPr>
              <w:t>the</w:t>
            </w:r>
            <w:r w:rsidR="00885930" w:rsidRPr="00383078">
              <w:rPr>
                <w:rFonts w:eastAsia="MS Mincho" w:cstheme="minorHAnsi"/>
                <w:bCs/>
                <w:lang w:val="en-GB" w:eastAsia="ja-JP" w:bidi="th-TH"/>
              </w:rPr>
              <w:t xml:space="preserve"> hazard</w:t>
            </w:r>
            <w:r w:rsidR="00885930" w:rsidRPr="00383078">
              <w:rPr>
                <w:rFonts w:eastAsia="MS Mincho" w:cstheme="minorHAnsi"/>
                <w:bCs/>
                <w:lang w:eastAsia="ja-JP" w:bidi="th-TH"/>
              </w:rPr>
              <w:t>s</w:t>
            </w:r>
            <w:r w:rsidR="00885930" w:rsidRPr="00383078">
              <w:rPr>
                <w:rFonts w:eastAsia="MS Mincho" w:cstheme="minorHAnsi"/>
                <w:bCs/>
                <w:lang w:val="en-GB" w:eastAsia="ja-JP" w:bidi="th-TH"/>
              </w:rPr>
              <w:t xml:space="preserve">. </w:t>
            </w:r>
          </w:p>
          <w:p w14:paraId="18B7A521" w14:textId="0640681A" w:rsidR="00835468" w:rsidRPr="00383078" w:rsidRDefault="00885930">
            <w:pPr>
              <w:shd w:val="clear" w:color="auto" w:fill="FFFFFF"/>
              <w:spacing w:before="60" w:after="60"/>
              <w:rPr>
                <w:rFonts w:eastAsia="MS Mincho" w:cstheme="minorHAnsi"/>
                <w:bCs/>
                <w:lang w:eastAsia="ja-JP" w:bidi="th-TH"/>
              </w:rPr>
            </w:pPr>
            <w:r w:rsidRPr="00383078">
              <w:rPr>
                <w:rFonts w:eastAsia="MS Mincho" w:cstheme="minorHAnsi"/>
                <w:bCs/>
                <w:lang w:eastAsia="ja-JP" w:bidi="th-TH"/>
              </w:rPr>
              <w:t xml:space="preserve">The practice is </w:t>
            </w:r>
            <w:r w:rsidR="009A1F03" w:rsidRPr="00383078">
              <w:rPr>
                <w:rFonts w:eastAsia="MS Mincho" w:cstheme="minorHAnsi"/>
                <w:bCs/>
                <w:lang w:eastAsia="ja-JP" w:bidi="th-TH"/>
              </w:rPr>
              <w:t>premised</w:t>
            </w:r>
            <w:r w:rsidRPr="00383078">
              <w:rPr>
                <w:rFonts w:eastAsia="MS Mincho" w:cstheme="minorHAnsi"/>
                <w:bCs/>
                <w:lang w:eastAsia="ja-JP" w:bidi="th-TH"/>
              </w:rPr>
              <w:t xml:space="preserve"> on 4 basic </w:t>
            </w:r>
            <w:r w:rsidR="009A1F03" w:rsidRPr="00383078">
              <w:rPr>
                <w:rFonts w:eastAsia="MS Mincho" w:cstheme="minorHAnsi"/>
                <w:bCs/>
                <w:lang w:eastAsia="ja-JP" w:bidi="th-TH"/>
              </w:rPr>
              <w:t>minimums</w:t>
            </w:r>
          </w:p>
          <w:p w14:paraId="7506F821" w14:textId="68BBC7D2" w:rsidR="0052353E" w:rsidRPr="00383078" w:rsidRDefault="00885930" w:rsidP="00CA00F0">
            <w:pPr>
              <w:shd w:val="clear" w:color="auto" w:fill="FFFFFF"/>
              <w:spacing w:before="60" w:after="60"/>
              <w:rPr>
                <w:rFonts w:eastAsia="MS Mincho" w:cstheme="minorHAnsi"/>
                <w:bCs/>
                <w:lang w:eastAsia="ja-JP" w:bidi="th-TH"/>
              </w:rPr>
            </w:pPr>
            <w:r w:rsidRPr="00383078">
              <w:rPr>
                <w:rFonts w:eastAsia="MS Mincho" w:cstheme="minorHAnsi"/>
                <w:b/>
                <w:i/>
                <w:iCs/>
                <w:lang w:eastAsia="ja-JP" w:bidi="th-TH"/>
              </w:rPr>
              <w:t>Participatory Disaster Risk Assessment (PDRA)</w:t>
            </w:r>
            <w:r w:rsidRPr="00383078">
              <w:rPr>
                <w:rFonts w:eastAsia="MS Mincho" w:cstheme="minorHAnsi"/>
                <w:bCs/>
                <w:lang w:eastAsia="ja-JP" w:bidi="th-TH"/>
              </w:rPr>
              <w:t xml:space="preserve"> involves gathering all relevant data about the community and its members and determines the nature and extent of risk by analyzing the characteristics of hazards, the degree of vulnerability</w:t>
            </w:r>
            <w:r w:rsidR="00CA00F0" w:rsidRPr="00383078">
              <w:rPr>
                <w:rFonts w:eastAsia="MS Mincho" w:cstheme="minorHAnsi"/>
                <w:bCs/>
                <w:lang w:eastAsia="ja-JP" w:bidi="th-TH"/>
              </w:rPr>
              <w:t>,</w:t>
            </w:r>
            <w:r w:rsidRPr="00383078">
              <w:rPr>
                <w:rFonts w:eastAsia="MS Mincho" w:cstheme="minorHAnsi"/>
                <w:bCs/>
                <w:lang w:eastAsia="ja-JP" w:bidi="th-TH"/>
              </w:rPr>
              <w:t xml:space="preserve"> and the capacity of the community/individuals to cope. </w:t>
            </w:r>
          </w:p>
          <w:p w14:paraId="28D2531C" w14:textId="2FBE9E10" w:rsidR="00835468" w:rsidRPr="00383078" w:rsidRDefault="00885930" w:rsidP="00CA00F0">
            <w:pPr>
              <w:shd w:val="clear" w:color="auto" w:fill="FFFFFF"/>
              <w:spacing w:before="60" w:after="60"/>
              <w:rPr>
                <w:rFonts w:eastAsia="MS Mincho" w:cstheme="minorHAnsi"/>
                <w:bCs/>
                <w:lang w:eastAsia="ja-JP" w:bidi="th-TH"/>
              </w:rPr>
            </w:pPr>
            <w:r w:rsidRPr="00383078">
              <w:rPr>
                <w:rFonts w:eastAsia="MS Mincho" w:cstheme="minorHAnsi"/>
                <w:bCs/>
                <w:lang w:eastAsia="ja-JP" w:bidi="th-TH"/>
              </w:rPr>
              <w:t>The PDRA is done in a specific community because hazards affect different communities differently. A range of participatory rural appraisal tools are used for effective community participation such as the hazard source-force tree, proportionate and pair-wise ranking, social and resource mapping, and vision mapping among others. The PDRA covers four components: the hazard, vulnerability</w:t>
            </w:r>
            <w:r w:rsidR="00CA00F0" w:rsidRPr="00383078">
              <w:rPr>
                <w:rFonts w:eastAsia="MS Mincho" w:cstheme="minorHAnsi"/>
                <w:bCs/>
                <w:lang w:eastAsia="ja-JP" w:bidi="th-TH"/>
              </w:rPr>
              <w:t>,</w:t>
            </w:r>
            <w:r w:rsidRPr="00383078">
              <w:rPr>
                <w:rFonts w:eastAsia="MS Mincho" w:cstheme="minorHAnsi"/>
                <w:bCs/>
                <w:lang w:eastAsia="ja-JP" w:bidi="th-TH"/>
              </w:rPr>
              <w:t xml:space="preserve"> and </w:t>
            </w:r>
            <w:r w:rsidR="00CA00F0" w:rsidRPr="00383078">
              <w:rPr>
                <w:rFonts w:eastAsia="MS Mincho" w:cstheme="minorHAnsi"/>
                <w:bCs/>
                <w:lang w:eastAsia="ja-JP" w:bidi="th-TH"/>
              </w:rPr>
              <w:t>capacity</w:t>
            </w:r>
            <w:r w:rsidRPr="00383078">
              <w:rPr>
                <w:rFonts w:eastAsia="MS Mincho" w:cstheme="minorHAnsi"/>
                <w:bCs/>
                <w:lang w:eastAsia="ja-JP" w:bidi="th-TH"/>
              </w:rPr>
              <w:t xml:space="preserve"> assessment and risk analysis.</w:t>
            </w:r>
          </w:p>
          <w:p w14:paraId="5E7800F9" w14:textId="365E5867" w:rsidR="00835468" w:rsidRPr="00383078" w:rsidRDefault="00885930" w:rsidP="009C30F5">
            <w:pPr>
              <w:shd w:val="clear" w:color="auto" w:fill="FFFFFF"/>
              <w:spacing w:before="60" w:after="60"/>
              <w:rPr>
                <w:rFonts w:eastAsia="MS Mincho" w:cstheme="minorHAnsi"/>
                <w:bCs/>
                <w:lang w:eastAsia="ja-JP" w:bidi="th-TH"/>
              </w:rPr>
            </w:pPr>
            <w:r w:rsidRPr="00383078">
              <w:rPr>
                <w:rFonts w:eastAsia="MS Mincho" w:cstheme="minorHAnsi"/>
                <w:b/>
                <w:i/>
                <w:iCs/>
                <w:lang w:eastAsia="ja-JP" w:bidi="th-TH"/>
              </w:rPr>
              <w:t>Disaster Risk Reduction Planning</w:t>
            </w:r>
            <w:r w:rsidR="009C30F5" w:rsidRPr="00383078">
              <w:rPr>
                <w:rFonts w:eastAsia="MS Mincho" w:cstheme="minorHAnsi"/>
                <w:b/>
                <w:i/>
                <w:iCs/>
                <w:lang w:eastAsia="ja-JP" w:bidi="th-TH"/>
              </w:rPr>
              <w:t xml:space="preserve"> is where c</w:t>
            </w:r>
            <w:r w:rsidRPr="00383078">
              <w:rPr>
                <w:rFonts w:eastAsia="MS Mincho" w:cstheme="minorHAnsi"/>
                <w:bCs/>
                <w:lang w:eastAsia="ja-JP" w:bidi="th-TH"/>
              </w:rPr>
              <w:t xml:space="preserve">ommunities develop their multisectoral </w:t>
            </w:r>
            <w:r w:rsidR="009C30F5" w:rsidRPr="00383078">
              <w:rPr>
                <w:rFonts w:eastAsia="MS Mincho" w:cstheme="minorHAnsi"/>
                <w:bCs/>
                <w:lang w:eastAsia="ja-JP" w:bidi="th-TH"/>
              </w:rPr>
              <w:t>Development</w:t>
            </w:r>
            <w:r w:rsidRPr="00383078">
              <w:rPr>
                <w:rFonts w:eastAsia="MS Mincho" w:cstheme="minorHAnsi"/>
                <w:bCs/>
                <w:lang w:val="en-GB" w:eastAsia="ja-JP" w:bidi="th-TH"/>
              </w:rPr>
              <w:t xml:space="preserve"> </w:t>
            </w:r>
            <w:r w:rsidR="00CA00F0" w:rsidRPr="00383078">
              <w:rPr>
                <w:rFonts w:eastAsia="MS Mincho" w:cstheme="minorHAnsi"/>
                <w:bCs/>
                <w:lang w:eastAsia="ja-JP" w:bidi="th-TH"/>
              </w:rPr>
              <w:t>p</w:t>
            </w:r>
            <w:proofErr w:type="spellStart"/>
            <w:r w:rsidRPr="00383078">
              <w:rPr>
                <w:rFonts w:eastAsia="MS Mincho" w:cstheme="minorHAnsi"/>
                <w:bCs/>
                <w:lang w:val="en-GB" w:eastAsia="ja-JP" w:bidi="th-TH"/>
              </w:rPr>
              <w:t>lan</w:t>
            </w:r>
            <w:proofErr w:type="spellEnd"/>
            <w:r w:rsidRPr="00383078">
              <w:rPr>
                <w:rFonts w:eastAsia="MS Mincho" w:cstheme="minorHAnsi"/>
                <w:bCs/>
                <w:lang w:eastAsia="ja-JP" w:bidi="th-TH"/>
              </w:rPr>
              <w:t>s</w:t>
            </w:r>
            <w:r w:rsidR="00CA00F0" w:rsidRPr="00383078">
              <w:rPr>
                <w:rFonts w:eastAsia="MS Mincho" w:cstheme="minorHAnsi"/>
                <w:bCs/>
                <w:lang w:eastAsia="ja-JP" w:bidi="th-TH"/>
              </w:rPr>
              <w:t xml:space="preserve">, </w:t>
            </w:r>
            <w:r w:rsidR="009C30F5" w:rsidRPr="00383078">
              <w:rPr>
                <w:rFonts w:eastAsia="MS Mincho" w:cstheme="minorHAnsi"/>
                <w:bCs/>
                <w:lang w:eastAsia="ja-JP" w:bidi="th-TH"/>
              </w:rPr>
              <w:t>with</w:t>
            </w:r>
            <w:r w:rsidR="00CA00F0" w:rsidRPr="00383078">
              <w:rPr>
                <w:rFonts w:eastAsia="MS Mincho" w:cstheme="minorHAnsi"/>
                <w:bCs/>
                <w:lang w:eastAsia="ja-JP" w:bidi="th-TH"/>
              </w:rPr>
              <w:t xml:space="preserve"> </w:t>
            </w:r>
            <w:r w:rsidRPr="00383078">
              <w:rPr>
                <w:rFonts w:eastAsia="MS Mincho" w:cstheme="minorHAnsi"/>
                <w:bCs/>
                <w:lang w:eastAsia="ja-JP" w:bidi="th-TH"/>
              </w:rPr>
              <w:t>interventions for implementation before the hazard event</w:t>
            </w:r>
            <w:r w:rsidR="00CA00F0" w:rsidRPr="00383078">
              <w:rPr>
                <w:rFonts w:eastAsia="MS Mincho" w:cstheme="minorHAnsi"/>
                <w:bCs/>
                <w:lang w:eastAsia="ja-JP" w:bidi="th-TH"/>
              </w:rPr>
              <w:t>,</w:t>
            </w:r>
            <w:r w:rsidRPr="00383078">
              <w:rPr>
                <w:rFonts w:eastAsia="MS Mincho" w:cstheme="minorHAnsi"/>
                <w:bCs/>
                <w:lang w:eastAsia="ja-JP" w:bidi="th-TH"/>
              </w:rPr>
              <w:t xml:space="preserve"> addressing the root causes of the hazard and/or vulnerability. </w:t>
            </w:r>
          </w:p>
          <w:p w14:paraId="160D822F" w14:textId="4996A927" w:rsidR="00835468" w:rsidRPr="00383078" w:rsidRDefault="00885930">
            <w:pPr>
              <w:shd w:val="clear" w:color="auto" w:fill="FFFFFF"/>
              <w:spacing w:before="60" w:after="60"/>
              <w:rPr>
                <w:rFonts w:eastAsia="MS Mincho" w:cstheme="minorHAnsi"/>
                <w:bCs/>
                <w:lang w:eastAsia="ja-JP" w:bidi="th-TH"/>
              </w:rPr>
            </w:pPr>
            <w:r w:rsidRPr="00383078">
              <w:rPr>
                <w:rFonts w:eastAsia="MS Mincho" w:cstheme="minorHAnsi"/>
                <w:b/>
                <w:i/>
                <w:iCs/>
                <w:lang w:eastAsia="ja-JP" w:bidi="th-TH"/>
              </w:rPr>
              <w:t>Building</w:t>
            </w:r>
            <w:r w:rsidR="00CA00F0" w:rsidRPr="00383078">
              <w:rPr>
                <w:rFonts w:eastAsia="MS Mincho" w:cstheme="minorHAnsi"/>
                <w:b/>
                <w:i/>
                <w:iCs/>
                <w:lang w:eastAsia="ja-JP" w:bidi="th-TH"/>
              </w:rPr>
              <w:t xml:space="preserve"> </w:t>
            </w:r>
            <w:r w:rsidRPr="00383078">
              <w:rPr>
                <w:rFonts w:eastAsia="MS Mincho" w:cstheme="minorHAnsi"/>
                <w:b/>
                <w:i/>
                <w:iCs/>
                <w:lang w:eastAsia="ja-JP" w:bidi="th-TH"/>
              </w:rPr>
              <w:t xml:space="preserve">strong community </w:t>
            </w:r>
            <w:r w:rsidR="00CA00F0" w:rsidRPr="00383078">
              <w:rPr>
                <w:rFonts w:eastAsia="MS Mincho" w:cstheme="minorHAnsi"/>
                <w:b/>
                <w:i/>
                <w:iCs/>
                <w:lang w:eastAsia="ja-JP" w:bidi="th-TH"/>
              </w:rPr>
              <w:t>organizations;</w:t>
            </w:r>
            <w:r w:rsidRPr="00383078">
              <w:rPr>
                <w:rFonts w:eastAsia="MS Mincho" w:cstheme="minorHAnsi"/>
                <w:bCs/>
                <w:lang w:eastAsia="ja-JP" w:bidi="th-TH"/>
              </w:rPr>
              <w:t xml:space="preserve"> </w:t>
            </w:r>
            <w:r w:rsidR="006F3759" w:rsidRPr="00383078">
              <w:rPr>
                <w:rFonts w:cstheme="minorHAnsi"/>
                <w:bCs/>
                <w:lang w:bidi="th-TH"/>
              </w:rPr>
              <w:t>L</w:t>
            </w:r>
            <w:r w:rsidR="009C30F5" w:rsidRPr="00383078">
              <w:rPr>
                <w:rFonts w:cstheme="minorHAnsi"/>
              </w:rPr>
              <w:t>ike Village Disaster Risk Reduction Committees (VDRRCs), which cluster into Sub-County Disaster Management Committees (DRRCs). These committees integrate village-specific development plans into broader Sub-County Disaster Risk Reduction Plans. Empowered through advocacy and lobbying, DRRCs engage local leaders to incorporate community priorities into government budgets.</w:t>
            </w:r>
          </w:p>
          <w:p w14:paraId="0AC1FD64" w14:textId="05BE9DE3" w:rsidR="004D6003" w:rsidRPr="00383078" w:rsidRDefault="00885930" w:rsidP="006F3759">
            <w:pPr>
              <w:shd w:val="clear" w:color="auto" w:fill="FFFFFF"/>
              <w:spacing w:before="60" w:after="60"/>
              <w:rPr>
                <w:rFonts w:eastAsia="MS Mincho" w:cstheme="minorHAnsi"/>
                <w:bCs/>
                <w:lang w:eastAsia="ja-JP" w:bidi="th-TH"/>
              </w:rPr>
            </w:pPr>
            <w:r w:rsidRPr="00383078">
              <w:rPr>
                <w:rFonts w:eastAsia="MS Mincho" w:cstheme="minorHAnsi"/>
                <w:b/>
                <w:i/>
                <w:iCs/>
                <w:lang w:eastAsia="ja-JP" w:bidi="th-TH"/>
              </w:rPr>
              <w:t>Participatory Monitoring, Evaluation and Learning (PMEL):</w:t>
            </w:r>
            <w:r w:rsidRPr="00383078">
              <w:rPr>
                <w:rFonts w:eastAsia="MS Mincho" w:cstheme="minorHAnsi"/>
                <w:bCs/>
                <w:lang w:eastAsia="ja-JP" w:bidi="th-TH"/>
              </w:rPr>
              <w:t xml:space="preserve"> The community measures the impact of their efforts by developing mechanisms for monitoring, evaluation and learning. </w:t>
            </w:r>
          </w:p>
          <w:p w14:paraId="1F47F7CE" w14:textId="31796981" w:rsidR="006F3759" w:rsidRPr="00383078" w:rsidRDefault="006F3759" w:rsidP="006F3759">
            <w:pPr>
              <w:shd w:val="clear" w:color="auto" w:fill="FFFFFF"/>
              <w:spacing w:before="60" w:after="60"/>
              <w:rPr>
                <w:rFonts w:eastAsia="MS Mincho" w:cstheme="minorHAnsi"/>
                <w:bCs/>
                <w:lang w:eastAsia="ja-JP" w:bidi="th-TH"/>
              </w:rPr>
            </w:pPr>
          </w:p>
        </w:tc>
      </w:tr>
      <w:tr w:rsidR="00835468" w:rsidRPr="00383078" w14:paraId="140CB2E4" w14:textId="77777777">
        <w:trPr>
          <w:trHeight w:val="369"/>
        </w:trPr>
        <w:tc>
          <w:tcPr>
            <w:tcW w:w="5000" w:type="pct"/>
            <w:gridSpan w:val="2"/>
          </w:tcPr>
          <w:p w14:paraId="6B49A9AC" w14:textId="7B5CB1E7" w:rsidR="00835468" w:rsidRPr="00383078" w:rsidRDefault="00885930" w:rsidP="00CA00F0">
            <w:pPr>
              <w:pStyle w:val="ListParagraph"/>
              <w:numPr>
                <w:ilvl w:val="0"/>
                <w:numId w:val="11"/>
              </w:numPr>
              <w:shd w:val="clear" w:color="auto" w:fill="FFFFFF"/>
              <w:spacing w:before="60" w:after="60"/>
              <w:rPr>
                <w:rFonts w:asciiTheme="minorHAnsi" w:hAnsiTheme="minorHAnsi" w:cstheme="minorHAnsi"/>
                <w:sz w:val="22"/>
              </w:rPr>
            </w:pPr>
            <w:r w:rsidRPr="00383078">
              <w:rPr>
                <w:rFonts w:asciiTheme="minorHAnsi" w:hAnsiTheme="minorHAnsi" w:cstheme="minorHAnsi"/>
                <w:sz w:val="22"/>
                <w:lang w:val="en-GB" w:eastAsia="en-GB"/>
              </w:rPr>
              <w:lastRenderedPageBreak/>
              <w:t xml:space="preserve">What </w:t>
            </w:r>
            <w:r w:rsidRPr="00383078">
              <w:rPr>
                <w:rFonts w:asciiTheme="minorHAnsi" w:hAnsiTheme="minorHAnsi" w:cstheme="minorHAnsi"/>
                <w:b/>
                <w:bCs/>
                <w:sz w:val="22"/>
                <w:lang w:val="en-GB" w:eastAsia="en-GB"/>
              </w:rPr>
              <w:t>problem(s)</w:t>
            </w:r>
            <w:r w:rsidRPr="00383078">
              <w:rPr>
                <w:rFonts w:asciiTheme="minorHAnsi" w:hAnsiTheme="minorHAnsi" w:cstheme="minorHAnsi"/>
                <w:sz w:val="22"/>
                <w:lang w:val="en-GB" w:eastAsia="en-GB"/>
              </w:rPr>
              <w:t xml:space="preserve"> or </w:t>
            </w:r>
            <w:r w:rsidRPr="00383078">
              <w:rPr>
                <w:rFonts w:asciiTheme="minorHAnsi" w:hAnsiTheme="minorHAnsi" w:cstheme="minorHAnsi"/>
                <w:b/>
                <w:bCs/>
                <w:sz w:val="22"/>
                <w:lang w:val="en-GB" w:eastAsia="en-GB"/>
              </w:rPr>
              <w:t>challenge(s)</w:t>
            </w:r>
            <w:r w:rsidRPr="00383078">
              <w:rPr>
                <w:rFonts w:asciiTheme="minorHAnsi" w:hAnsiTheme="minorHAnsi" w:cstheme="minorHAnsi"/>
                <w:sz w:val="22"/>
                <w:lang w:val="en-GB" w:eastAsia="en-GB"/>
              </w:rPr>
              <w:t xml:space="preserve"> does your good practice aim to address </w:t>
            </w:r>
            <w:r w:rsidRPr="00383078">
              <w:rPr>
                <w:rFonts w:asciiTheme="minorHAnsi" w:hAnsiTheme="minorHAnsi" w:cstheme="minorHAnsi"/>
                <w:sz w:val="22"/>
                <w:lang w:eastAsia="en-GB"/>
              </w:rPr>
              <w:t xml:space="preserve">through community engagement? </w:t>
            </w:r>
            <w:r w:rsidR="004D6003" w:rsidRPr="00383078">
              <w:rPr>
                <w:rFonts w:asciiTheme="minorHAnsi" w:hAnsiTheme="minorHAnsi" w:cstheme="minorHAnsi"/>
                <w:sz w:val="22"/>
                <w:lang w:eastAsia="en-GB"/>
              </w:rPr>
              <w:t xml:space="preserve"> </w:t>
            </w:r>
          </w:p>
          <w:p w14:paraId="6312CDB6" w14:textId="159959A5" w:rsidR="00EE7F5D" w:rsidRPr="00383078" w:rsidRDefault="00885930" w:rsidP="00EE7F5D">
            <w:pPr>
              <w:pStyle w:val="ListParagraph"/>
              <w:numPr>
                <w:ilvl w:val="0"/>
                <w:numId w:val="5"/>
              </w:numPr>
              <w:shd w:val="clear" w:color="auto" w:fill="FFFFFF"/>
              <w:spacing w:before="60" w:after="60"/>
              <w:rPr>
                <w:rFonts w:asciiTheme="minorHAnsi" w:hAnsiTheme="minorHAnsi" w:cstheme="minorHAnsi"/>
                <w:sz w:val="22"/>
                <w:lang w:eastAsia="en-GB"/>
              </w:rPr>
            </w:pPr>
            <w:r w:rsidRPr="00383078">
              <w:rPr>
                <w:rFonts w:asciiTheme="minorHAnsi" w:hAnsiTheme="minorHAnsi" w:cstheme="minorHAnsi"/>
                <w:sz w:val="22"/>
                <w:lang w:eastAsia="en-GB"/>
              </w:rPr>
              <w:t>To reduce dependency on relief aid among the target fishing communities</w:t>
            </w:r>
            <w:r w:rsidR="006F3759" w:rsidRPr="00383078">
              <w:rPr>
                <w:rFonts w:asciiTheme="minorHAnsi" w:hAnsiTheme="minorHAnsi" w:cstheme="minorHAnsi"/>
                <w:sz w:val="22"/>
                <w:lang w:eastAsia="en-GB"/>
              </w:rPr>
              <w:t>.</w:t>
            </w:r>
          </w:p>
          <w:p w14:paraId="6CEE8B45" w14:textId="25D4F9F6" w:rsidR="00835468" w:rsidRPr="00383078" w:rsidRDefault="00885930" w:rsidP="00EE7F5D">
            <w:pPr>
              <w:pStyle w:val="ListParagraph"/>
              <w:numPr>
                <w:ilvl w:val="0"/>
                <w:numId w:val="5"/>
              </w:numPr>
              <w:shd w:val="clear" w:color="auto" w:fill="FFFFFF"/>
              <w:spacing w:before="60" w:after="60"/>
              <w:rPr>
                <w:rFonts w:asciiTheme="minorHAnsi" w:hAnsiTheme="minorHAnsi" w:cstheme="minorHAnsi"/>
                <w:sz w:val="22"/>
                <w:lang w:eastAsia="en-GB"/>
              </w:rPr>
            </w:pPr>
            <w:r w:rsidRPr="00383078">
              <w:rPr>
                <w:rFonts w:asciiTheme="minorHAnsi" w:hAnsiTheme="minorHAnsi" w:cstheme="minorHAnsi"/>
                <w:sz w:val="22"/>
                <w:lang w:eastAsia="en-GB"/>
              </w:rPr>
              <w:t xml:space="preserve">Limited capacities for communities prone to prevalent hazards to advocate for better services. </w:t>
            </w:r>
          </w:p>
          <w:p w14:paraId="1661BE38" w14:textId="30D8D697" w:rsidR="00835468" w:rsidRPr="00383078" w:rsidRDefault="00885930" w:rsidP="00EE7F5D">
            <w:pPr>
              <w:pStyle w:val="ListParagraph"/>
              <w:numPr>
                <w:ilvl w:val="0"/>
                <w:numId w:val="5"/>
              </w:numPr>
              <w:shd w:val="clear" w:color="auto" w:fill="FFFFFF"/>
              <w:spacing w:before="60" w:after="60"/>
              <w:rPr>
                <w:rFonts w:asciiTheme="minorHAnsi" w:hAnsiTheme="minorHAnsi" w:cstheme="minorHAnsi"/>
                <w:sz w:val="22"/>
              </w:rPr>
            </w:pPr>
            <w:r w:rsidRPr="00383078">
              <w:rPr>
                <w:rFonts w:asciiTheme="minorHAnsi" w:hAnsiTheme="minorHAnsi" w:cstheme="minorHAnsi"/>
                <w:sz w:val="22"/>
                <w:lang w:eastAsia="en-GB"/>
              </w:rPr>
              <w:t xml:space="preserve">Limited livelihood options to enable fishing communities prone to prevalent hazards to cope with the impacts of the hazards. </w:t>
            </w:r>
          </w:p>
          <w:p w14:paraId="3ECB3067" w14:textId="3B5DA4AA" w:rsidR="00835468" w:rsidRPr="00383078" w:rsidRDefault="00885930" w:rsidP="00EE7F5D">
            <w:pPr>
              <w:pStyle w:val="ListParagraph"/>
              <w:numPr>
                <w:ilvl w:val="0"/>
                <w:numId w:val="5"/>
              </w:numPr>
              <w:shd w:val="clear" w:color="auto" w:fill="FFFFFF"/>
              <w:spacing w:before="60" w:after="60"/>
              <w:rPr>
                <w:rFonts w:asciiTheme="minorHAnsi" w:hAnsiTheme="minorHAnsi" w:cstheme="minorHAnsi"/>
                <w:sz w:val="22"/>
              </w:rPr>
            </w:pPr>
            <w:r w:rsidRPr="00383078">
              <w:rPr>
                <w:rFonts w:asciiTheme="minorHAnsi" w:hAnsiTheme="minorHAnsi" w:cstheme="minorHAnsi"/>
                <w:sz w:val="22"/>
                <w:lang w:eastAsia="en-GB"/>
              </w:rPr>
              <w:t>Limited inclusion of the fishing communities in the local government planning process</w:t>
            </w:r>
          </w:p>
          <w:p w14:paraId="3DD9AE7F" w14:textId="688EA7D0" w:rsidR="00835468" w:rsidRPr="00383078" w:rsidRDefault="00885930" w:rsidP="00EE7F5D">
            <w:pPr>
              <w:pStyle w:val="ListParagraph"/>
              <w:numPr>
                <w:ilvl w:val="0"/>
                <w:numId w:val="5"/>
              </w:numPr>
              <w:shd w:val="clear" w:color="auto" w:fill="FFFFFF"/>
              <w:spacing w:before="60" w:after="60"/>
              <w:rPr>
                <w:rFonts w:asciiTheme="minorHAnsi" w:hAnsiTheme="minorHAnsi" w:cstheme="minorHAnsi"/>
                <w:sz w:val="22"/>
              </w:rPr>
            </w:pPr>
            <w:r w:rsidRPr="00383078">
              <w:rPr>
                <w:rFonts w:asciiTheme="minorHAnsi" w:hAnsiTheme="minorHAnsi" w:cstheme="minorHAnsi"/>
                <w:sz w:val="22"/>
                <w:lang w:eastAsia="en-GB"/>
              </w:rPr>
              <w:t>Weak protection structures to address the social risks such as domestic violence in the communities</w:t>
            </w:r>
          </w:p>
        </w:tc>
      </w:tr>
      <w:tr w:rsidR="00835468" w:rsidRPr="00383078" w14:paraId="6A09987A" w14:textId="77777777">
        <w:trPr>
          <w:trHeight w:val="369"/>
        </w:trPr>
        <w:tc>
          <w:tcPr>
            <w:tcW w:w="5000" w:type="pct"/>
            <w:gridSpan w:val="2"/>
          </w:tcPr>
          <w:p w14:paraId="07A6DFF3" w14:textId="210DA2E7" w:rsidR="00657E73" w:rsidRPr="00383078" w:rsidRDefault="00885930" w:rsidP="00657E73">
            <w:pPr>
              <w:pStyle w:val="ListParagraph"/>
              <w:numPr>
                <w:ilvl w:val="0"/>
                <w:numId w:val="11"/>
              </w:numPr>
              <w:shd w:val="clear" w:color="auto" w:fill="FFFFFF"/>
              <w:spacing w:before="60" w:after="60"/>
              <w:rPr>
                <w:rFonts w:asciiTheme="minorHAnsi" w:hAnsiTheme="minorHAnsi" w:cstheme="minorHAnsi"/>
                <w:sz w:val="22"/>
              </w:rPr>
            </w:pPr>
            <w:r w:rsidRPr="00383078">
              <w:rPr>
                <w:rFonts w:asciiTheme="minorHAnsi" w:hAnsiTheme="minorHAnsi" w:cstheme="minorHAnsi"/>
                <w:sz w:val="22"/>
                <w:lang w:val="en-GB" w:eastAsia="en-GB"/>
              </w:rPr>
              <w:t xml:space="preserve">Describe your </w:t>
            </w:r>
            <w:r w:rsidRPr="00383078">
              <w:rPr>
                <w:rFonts w:asciiTheme="minorHAnsi" w:hAnsiTheme="minorHAnsi" w:cstheme="minorHAnsi"/>
                <w:b/>
                <w:bCs/>
                <w:sz w:val="22"/>
                <w:lang w:val="en-GB" w:eastAsia="en-GB"/>
              </w:rPr>
              <w:t xml:space="preserve">good practice </w:t>
            </w:r>
            <w:r w:rsidRPr="00383078">
              <w:rPr>
                <w:rFonts w:asciiTheme="minorHAnsi" w:hAnsiTheme="minorHAnsi" w:cstheme="minorHAnsi"/>
                <w:sz w:val="22"/>
                <w:lang w:val="en-GB" w:eastAsia="en-GB"/>
              </w:rPr>
              <w:t xml:space="preserve">in more detail. </w:t>
            </w:r>
            <w:r w:rsidRPr="00383078">
              <w:rPr>
                <w:rFonts w:asciiTheme="minorHAnsi" w:hAnsiTheme="minorHAnsi" w:cstheme="minorHAnsi"/>
                <w:sz w:val="22"/>
                <w:lang w:eastAsia="en-GB"/>
              </w:rPr>
              <w:t xml:space="preserve">Include the main </w:t>
            </w:r>
            <w:r w:rsidRPr="00383078">
              <w:rPr>
                <w:rFonts w:asciiTheme="minorHAnsi" w:hAnsiTheme="minorHAnsi" w:cstheme="minorHAnsi"/>
                <w:b/>
                <w:bCs/>
                <w:sz w:val="22"/>
                <w:lang w:eastAsia="en-GB"/>
              </w:rPr>
              <w:t>guiding principles</w:t>
            </w:r>
            <w:r w:rsidRPr="00383078">
              <w:rPr>
                <w:rFonts w:asciiTheme="minorHAnsi" w:hAnsiTheme="minorHAnsi" w:cstheme="minorHAnsi"/>
                <w:sz w:val="22"/>
                <w:lang w:eastAsia="en-GB"/>
              </w:rPr>
              <w:t xml:space="preserve">, the </w:t>
            </w:r>
            <w:r w:rsidRPr="00383078">
              <w:rPr>
                <w:rFonts w:asciiTheme="minorHAnsi" w:hAnsiTheme="minorHAnsi" w:cstheme="minorHAnsi"/>
                <w:b/>
                <w:bCs/>
                <w:sz w:val="22"/>
                <w:lang w:eastAsia="en-GB"/>
              </w:rPr>
              <w:t>desired changes or outcomes</w:t>
            </w:r>
            <w:r w:rsidRPr="00383078">
              <w:rPr>
                <w:rFonts w:asciiTheme="minorHAnsi" w:hAnsiTheme="minorHAnsi" w:cstheme="minorHAnsi"/>
                <w:sz w:val="22"/>
                <w:lang w:eastAsia="en-GB"/>
              </w:rPr>
              <w:t xml:space="preserve"> you aim to achieve (</w:t>
            </w:r>
            <w:r w:rsidRPr="00383078">
              <w:rPr>
                <w:rFonts w:asciiTheme="minorHAnsi" w:hAnsiTheme="minorHAnsi" w:cstheme="minorHAnsi"/>
                <w:i/>
                <w:iCs/>
                <w:sz w:val="22"/>
                <w:lang w:eastAsia="en-GB"/>
              </w:rPr>
              <w:t>Theory of Change</w:t>
            </w:r>
            <w:r w:rsidRPr="00383078">
              <w:rPr>
                <w:rFonts w:asciiTheme="minorHAnsi" w:hAnsiTheme="minorHAnsi" w:cstheme="minorHAnsi"/>
                <w:sz w:val="22"/>
                <w:lang w:eastAsia="en-GB"/>
              </w:rPr>
              <w:t xml:space="preserve">), and the </w:t>
            </w:r>
            <w:r w:rsidRPr="00383078">
              <w:rPr>
                <w:rFonts w:asciiTheme="minorHAnsi" w:hAnsiTheme="minorHAnsi" w:cstheme="minorHAnsi"/>
                <w:b/>
                <w:bCs/>
                <w:sz w:val="22"/>
                <w:lang w:eastAsia="en-GB"/>
              </w:rPr>
              <w:t xml:space="preserve">key phases of implementation. </w:t>
            </w:r>
          </w:p>
          <w:p w14:paraId="409DF6EF" w14:textId="603E242B" w:rsidR="00525A9A" w:rsidRPr="00383078" w:rsidRDefault="00525A9A" w:rsidP="00525A9A">
            <w:pPr>
              <w:shd w:val="clear" w:color="auto" w:fill="FFFFFF"/>
              <w:tabs>
                <w:tab w:val="left" w:pos="420"/>
              </w:tabs>
              <w:spacing w:before="60" w:after="60"/>
              <w:rPr>
                <w:rFonts w:cstheme="minorHAnsi"/>
                <w:color w:val="000000" w:themeColor="text1"/>
              </w:rPr>
            </w:pPr>
            <w:r w:rsidRPr="00383078">
              <w:rPr>
                <w:rFonts w:cstheme="minorHAnsi"/>
                <w:color w:val="000000" w:themeColor="text1"/>
              </w:rPr>
              <w:t>Community managed disaster risk reduction (CMDRR) is a community engagement, with a community characterized as a group of individuals living together, utilizing shared resources and services and confront</w:t>
            </w:r>
            <w:r w:rsidR="006E105C" w:rsidRPr="00383078">
              <w:rPr>
                <w:rFonts w:cstheme="minorHAnsi"/>
                <w:color w:val="000000" w:themeColor="text1"/>
              </w:rPr>
              <w:t>s</w:t>
            </w:r>
            <w:r w:rsidRPr="00383078">
              <w:rPr>
                <w:rFonts w:cstheme="minorHAnsi"/>
                <w:color w:val="000000" w:themeColor="text1"/>
              </w:rPr>
              <w:t xml:space="preserve"> common disasters. While the focus remains on empowering the community, the approach acknowledges the crucial role of governments and other stakeholders in providing support. The foundation of the approach is built on the following principles:</w:t>
            </w:r>
          </w:p>
          <w:p w14:paraId="07170F8F" w14:textId="77777777" w:rsidR="00525A9A" w:rsidRPr="00383078" w:rsidRDefault="00525A9A" w:rsidP="00525A9A">
            <w:pPr>
              <w:numPr>
                <w:ilvl w:val="0"/>
                <w:numId w:val="6"/>
              </w:numPr>
              <w:shd w:val="clear" w:color="auto" w:fill="FFFFFF"/>
              <w:spacing w:before="60" w:after="60"/>
              <w:rPr>
                <w:rFonts w:cstheme="minorHAnsi"/>
                <w:color w:val="000000" w:themeColor="text1"/>
              </w:rPr>
            </w:pPr>
            <w:r w:rsidRPr="00383078">
              <w:rPr>
                <w:rFonts w:cstheme="minorHAnsi"/>
                <w:color w:val="000000" w:themeColor="text1"/>
              </w:rPr>
              <w:t xml:space="preserve">Communities have accumulated local knowledge in addressing hazard events. </w:t>
            </w:r>
          </w:p>
          <w:p w14:paraId="1ABCA789" w14:textId="77777777" w:rsidR="00525A9A" w:rsidRPr="00383078" w:rsidRDefault="00525A9A" w:rsidP="00525A9A">
            <w:pPr>
              <w:numPr>
                <w:ilvl w:val="0"/>
                <w:numId w:val="6"/>
              </w:numPr>
              <w:shd w:val="clear" w:color="auto" w:fill="FFFFFF"/>
              <w:spacing w:before="60" w:after="60"/>
              <w:rPr>
                <w:rFonts w:cstheme="minorHAnsi"/>
                <w:color w:val="000000" w:themeColor="text1"/>
              </w:rPr>
            </w:pPr>
            <w:r w:rsidRPr="00383078">
              <w:rPr>
                <w:rFonts w:cstheme="minorHAnsi"/>
                <w:color w:val="000000" w:themeColor="text1"/>
              </w:rPr>
              <w:t xml:space="preserve">Communities are survivors, not victims. </w:t>
            </w:r>
          </w:p>
          <w:p w14:paraId="5273EA4A" w14:textId="77777777" w:rsidR="00525A9A" w:rsidRPr="00383078" w:rsidRDefault="00525A9A" w:rsidP="00525A9A">
            <w:pPr>
              <w:numPr>
                <w:ilvl w:val="0"/>
                <w:numId w:val="6"/>
              </w:numPr>
              <w:shd w:val="clear" w:color="auto" w:fill="FFFFFF"/>
              <w:spacing w:before="60" w:after="60"/>
              <w:rPr>
                <w:rFonts w:cstheme="minorHAnsi"/>
                <w:color w:val="000000" w:themeColor="text1"/>
              </w:rPr>
            </w:pPr>
            <w:r w:rsidRPr="00383078">
              <w:rPr>
                <w:rFonts w:cstheme="minorHAnsi"/>
                <w:color w:val="000000" w:themeColor="text1"/>
              </w:rPr>
              <w:t xml:space="preserve">Basic rights are the foundation of human safety. </w:t>
            </w:r>
          </w:p>
          <w:p w14:paraId="43F00993" w14:textId="77777777" w:rsidR="00525A9A" w:rsidRPr="00383078" w:rsidRDefault="00525A9A" w:rsidP="00525A9A">
            <w:pPr>
              <w:numPr>
                <w:ilvl w:val="0"/>
                <w:numId w:val="6"/>
              </w:numPr>
              <w:shd w:val="clear" w:color="auto" w:fill="FFFFFF"/>
              <w:spacing w:before="60" w:after="60"/>
              <w:rPr>
                <w:rFonts w:cstheme="minorHAnsi"/>
                <w:color w:val="000000" w:themeColor="text1"/>
              </w:rPr>
            </w:pPr>
            <w:r w:rsidRPr="00383078">
              <w:rPr>
                <w:rFonts w:cstheme="minorHAnsi"/>
                <w:color w:val="000000" w:themeColor="text1"/>
              </w:rPr>
              <w:lastRenderedPageBreak/>
              <w:t xml:space="preserve">Community organization is the key to successful disaster risk reduction initiatives. </w:t>
            </w:r>
          </w:p>
          <w:p w14:paraId="6AAC2D6F" w14:textId="77777777" w:rsidR="00525A9A" w:rsidRPr="00383078" w:rsidRDefault="00525A9A" w:rsidP="00525A9A">
            <w:pPr>
              <w:numPr>
                <w:ilvl w:val="0"/>
                <w:numId w:val="6"/>
              </w:numPr>
              <w:shd w:val="clear" w:color="auto" w:fill="FFFFFF"/>
              <w:spacing w:before="60" w:after="60"/>
              <w:rPr>
                <w:rFonts w:cstheme="minorHAnsi"/>
                <w:color w:val="000000" w:themeColor="text1"/>
              </w:rPr>
            </w:pPr>
            <w:r w:rsidRPr="00383078">
              <w:rPr>
                <w:rFonts w:cstheme="minorHAnsi"/>
                <w:color w:val="000000" w:themeColor="text1"/>
              </w:rPr>
              <w:t xml:space="preserve">Communities must take responsibility for their members who are most at risk (i.e. the poor or those with less capacity to cope, or the most affected). </w:t>
            </w:r>
          </w:p>
          <w:p w14:paraId="6A57DDC7" w14:textId="77777777" w:rsidR="00525A9A" w:rsidRPr="00383078" w:rsidRDefault="00525A9A" w:rsidP="00525A9A">
            <w:pPr>
              <w:numPr>
                <w:ilvl w:val="0"/>
                <w:numId w:val="6"/>
              </w:numPr>
              <w:shd w:val="clear" w:color="auto" w:fill="FFFFFF"/>
              <w:spacing w:before="60" w:after="60"/>
              <w:rPr>
                <w:rFonts w:cstheme="minorHAnsi"/>
                <w:color w:val="000000" w:themeColor="text1"/>
              </w:rPr>
            </w:pPr>
            <w:r w:rsidRPr="00383078">
              <w:rPr>
                <w:rFonts w:cstheme="minorHAnsi"/>
                <w:color w:val="000000" w:themeColor="text1"/>
              </w:rPr>
              <w:t xml:space="preserve">Communities should decide whether they are in a state of disaster, and whether they can cope on their own or need external assistance. </w:t>
            </w:r>
          </w:p>
          <w:p w14:paraId="47E40F0F" w14:textId="77777777" w:rsidR="00525A9A" w:rsidRPr="00383078" w:rsidRDefault="00525A9A" w:rsidP="00525A9A">
            <w:pPr>
              <w:numPr>
                <w:ilvl w:val="0"/>
                <w:numId w:val="6"/>
              </w:numPr>
              <w:shd w:val="clear" w:color="auto" w:fill="FFFFFF"/>
              <w:spacing w:before="60" w:after="60"/>
              <w:rPr>
                <w:rFonts w:cstheme="minorHAnsi"/>
                <w:color w:val="000000" w:themeColor="text1"/>
              </w:rPr>
            </w:pPr>
            <w:r w:rsidRPr="00383078">
              <w:rPr>
                <w:rFonts w:cstheme="minorHAnsi"/>
                <w:color w:val="000000" w:themeColor="text1"/>
              </w:rPr>
              <w:t>Resilience is not merely accumulated physical assets or secured livelihoods, it is also the individual person’s will and ability to survive, and to claim his/her rights as a member of a just and equitable society.</w:t>
            </w:r>
          </w:p>
          <w:p w14:paraId="13227E48" w14:textId="77777777" w:rsidR="00525A9A" w:rsidRPr="00383078" w:rsidRDefault="00525A9A" w:rsidP="00525A9A">
            <w:pPr>
              <w:shd w:val="clear" w:color="auto" w:fill="FFFFFF"/>
              <w:spacing w:before="60" w:after="60"/>
              <w:rPr>
                <w:rFonts w:cstheme="minorHAnsi"/>
                <w:color w:val="000000" w:themeColor="text1"/>
              </w:rPr>
            </w:pPr>
            <w:r w:rsidRPr="00383078">
              <w:rPr>
                <w:rFonts w:cstheme="minorHAnsi"/>
                <w:color w:val="000000" w:themeColor="text1"/>
              </w:rPr>
              <w:t>The goal is to build thriving communities that recognize their challenges and turn them into opportunities for innovation and empowerment through a systematic, inclusive, and participatory process outlined in the following stages of implementation.</w:t>
            </w:r>
          </w:p>
          <w:p w14:paraId="2D533CBD" w14:textId="77777777" w:rsidR="00525A9A" w:rsidRPr="00383078" w:rsidRDefault="00525A9A" w:rsidP="00525A9A">
            <w:pPr>
              <w:spacing w:line="276" w:lineRule="auto"/>
              <w:contextualSpacing/>
              <w:rPr>
                <w:rFonts w:cstheme="minorHAnsi"/>
                <w:color w:val="000000" w:themeColor="text1"/>
              </w:rPr>
            </w:pPr>
            <w:r w:rsidRPr="00383078">
              <w:rPr>
                <w:rFonts w:cstheme="minorHAnsi"/>
                <w:b/>
                <w:bCs/>
                <w:color w:val="000000" w:themeColor="text1"/>
              </w:rPr>
              <w:t>1. Community Entry Phase:</w:t>
            </w:r>
            <w:r w:rsidRPr="00383078">
              <w:rPr>
                <w:rFonts w:cstheme="minorHAnsi"/>
                <w:color w:val="000000" w:themeColor="text1"/>
              </w:rPr>
              <w:t xml:space="preserve"> Establish rapport with local governments and leaders, introduce the CMDRR approach, and define roles and expectations. Mobilize and sensitize communities, ensuring inclusivity.</w:t>
            </w:r>
          </w:p>
          <w:p w14:paraId="51E3BAC0" w14:textId="77777777" w:rsidR="005A2B95" w:rsidRPr="00383078" w:rsidRDefault="005A2B95" w:rsidP="00525A9A">
            <w:pPr>
              <w:spacing w:line="276" w:lineRule="auto"/>
              <w:contextualSpacing/>
              <w:rPr>
                <w:rFonts w:cstheme="minorHAnsi"/>
                <w:color w:val="000000" w:themeColor="text1"/>
              </w:rPr>
            </w:pPr>
          </w:p>
          <w:p w14:paraId="6D4DFB6B" w14:textId="77777777" w:rsidR="00525A9A" w:rsidRPr="00383078" w:rsidRDefault="00525A9A" w:rsidP="00525A9A">
            <w:pPr>
              <w:spacing w:line="276" w:lineRule="auto"/>
              <w:contextualSpacing/>
              <w:rPr>
                <w:rFonts w:cstheme="minorHAnsi"/>
                <w:color w:val="000000" w:themeColor="text1"/>
              </w:rPr>
            </w:pPr>
            <w:r w:rsidRPr="00383078">
              <w:rPr>
                <w:rFonts w:cstheme="minorHAnsi"/>
                <w:b/>
                <w:bCs/>
                <w:color w:val="000000" w:themeColor="text1"/>
              </w:rPr>
              <w:t>2. Community Risk Assessment Phase:</w:t>
            </w:r>
            <w:r w:rsidRPr="00383078">
              <w:rPr>
                <w:rFonts w:cstheme="minorHAnsi"/>
                <w:color w:val="000000" w:themeColor="text1"/>
              </w:rPr>
              <w:t xml:space="preserve"> Gather insights about livelihoods, population, settlements, and resources through interviews, transect walks, and resource mapping. Engage communities to identify hotspots and existing resources.</w:t>
            </w:r>
          </w:p>
          <w:p w14:paraId="78FD5370" w14:textId="77777777" w:rsidR="005A2B95" w:rsidRPr="00383078" w:rsidRDefault="005A2B95" w:rsidP="00525A9A">
            <w:pPr>
              <w:spacing w:line="276" w:lineRule="auto"/>
              <w:contextualSpacing/>
              <w:rPr>
                <w:rFonts w:cstheme="minorHAnsi"/>
                <w:color w:val="000000" w:themeColor="text1"/>
              </w:rPr>
            </w:pPr>
          </w:p>
          <w:p w14:paraId="63B33320" w14:textId="0EA3289D" w:rsidR="00525A9A" w:rsidRPr="00383078" w:rsidRDefault="00525A9A" w:rsidP="00525A9A">
            <w:pPr>
              <w:spacing w:line="276" w:lineRule="auto"/>
              <w:contextualSpacing/>
              <w:rPr>
                <w:rFonts w:cstheme="minorHAnsi"/>
                <w:color w:val="000000" w:themeColor="text1"/>
              </w:rPr>
            </w:pPr>
            <w:r w:rsidRPr="00383078">
              <w:rPr>
                <w:rFonts w:cstheme="minorHAnsi"/>
                <w:b/>
                <w:bCs/>
                <w:color w:val="000000" w:themeColor="text1"/>
              </w:rPr>
              <w:t>3. Participatory Disaster Risk Assessment (PDRA):</w:t>
            </w:r>
            <w:r w:rsidRPr="00383078">
              <w:rPr>
                <w:rFonts w:cstheme="minorHAnsi"/>
                <w:color w:val="000000" w:themeColor="text1"/>
              </w:rPr>
              <w:t xml:space="preserve"> Guide participants to assess hazards, vulnerabilities, and capacities. Promote ownership, inclusion, and collaboration while integrating traditional and scientific knowledge, at this stage V</w:t>
            </w:r>
            <w:r w:rsidR="00EF516E" w:rsidRPr="00383078">
              <w:rPr>
                <w:rFonts w:cstheme="minorHAnsi"/>
                <w:color w:val="000000" w:themeColor="text1"/>
              </w:rPr>
              <w:t xml:space="preserve">illage </w:t>
            </w:r>
            <w:r w:rsidRPr="00383078">
              <w:rPr>
                <w:rFonts w:cstheme="minorHAnsi"/>
                <w:color w:val="000000" w:themeColor="text1"/>
              </w:rPr>
              <w:t>D</w:t>
            </w:r>
            <w:r w:rsidR="00EF516E" w:rsidRPr="00383078">
              <w:rPr>
                <w:rFonts w:cstheme="minorHAnsi"/>
                <w:color w:val="000000" w:themeColor="text1"/>
              </w:rPr>
              <w:t xml:space="preserve">isaster </w:t>
            </w:r>
            <w:r w:rsidRPr="00383078">
              <w:rPr>
                <w:rFonts w:cstheme="minorHAnsi"/>
                <w:color w:val="000000" w:themeColor="text1"/>
              </w:rPr>
              <w:t>R</w:t>
            </w:r>
            <w:r w:rsidR="00EF516E" w:rsidRPr="00383078">
              <w:rPr>
                <w:rFonts w:cstheme="minorHAnsi"/>
                <w:color w:val="000000" w:themeColor="text1"/>
              </w:rPr>
              <w:t xml:space="preserve">isk </w:t>
            </w:r>
            <w:r w:rsidRPr="00383078">
              <w:rPr>
                <w:rFonts w:cstheme="minorHAnsi"/>
                <w:color w:val="000000" w:themeColor="text1"/>
              </w:rPr>
              <w:t>R</w:t>
            </w:r>
            <w:r w:rsidR="00EF516E" w:rsidRPr="00383078">
              <w:rPr>
                <w:rFonts w:cstheme="minorHAnsi"/>
                <w:color w:val="000000" w:themeColor="text1"/>
              </w:rPr>
              <w:t xml:space="preserve">eduction (VDRR) </w:t>
            </w:r>
            <w:r w:rsidRPr="00383078">
              <w:rPr>
                <w:rFonts w:cstheme="minorHAnsi"/>
                <w:color w:val="000000" w:themeColor="text1"/>
              </w:rPr>
              <w:t xml:space="preserve"> leaders are elected. </w:t>
            </w:r>
          </w:p>
          <w:p w14:paraId="6E552901" w14:textId="77777777" w:rsidR="005A2B95" w:rsidRPr="00383078" w:rsidRDefault="005A2B95" w:rsidP="00525A9A">
            <w:pPr>
              <w:spacing w:line="276" w:lineRule="auto"/>
              <w:contextualSpacing/>
              <w:rPr>
                <w:rFonts w:cstheme="minorHAnsi"/>
                <w:color w:val="000000" w:themeColor="text1"/>
              </w:rPr>
            </w:pPr>
          </w:p>
          <w:p w14:paraId="6CBD4B2F" w14:textId="5994F72F" w:rsidR="00525A9A" w:rsidRPr="00383078" w:rsidRDefault="00525A9A" w:rsidP="00525A9A">
            <w:pPr>
              <w:spacing w:line="276" w:lineRule="auto"/>
              <w:contextualSpacing/>
              <w:rPr>
                <w:rFonts w:cstheme="minorHAnsi"/>
                <w:color w:val="000000" w:themeColor="text1"/>
              </w:rPr>
            </w:pPr>
            <w:r w:rsidRPr="00383078">
              <w:rPr>
                <w:rFonts w:cstheme="minorHAnsi"/>
                <w:b/>
                <w:bCs/>
                <w:color w:val="000000" w:themeColor="text1"/>
              </w:rPr>
              <w:t>4. Community Development Plan Generation:</w:t>
            </w:r>
            <w:r w:rsidRPr="00383078">
              <w:rPr>
                <w:rFonts w:cstheme="minorHAnsi"/>
                <w:color w:val="000000" w:themeColor="text1"/>
              </w:rPr>
              <w:t xml:space="preserve"> Identify needs, set priorities</w:t>
            </w:r>
            <w:r w:rsidR="00EF516E" w:rsidRPr="00383078">
              <w:rPr>
                <w:rFonts w:cstheme="minorHAnsi"/>
                <w:color w:val="000000" w:themeColor="text1"/>
              </w:rPr>
              <w:t xml:space="preserve"> both short term and longterm</w:t>
            </w:r>
            <w:r w:rsidRPr="00383078">
              <w:rPr>
                <w:rFonts w:cstheme="minorHAnsi"/>
                <w:color w:val="000000" w:themeColor="text1"/>
              </w:rPr>
              <w:t>,</w:t>
            </w:r>
            <w:r w:rsidR="00EF516E" w:rsidRPr="00383078">
              <w:rPr>
                <w:rFonts w:cstheme="minorHAnsi"/>
                <w:color w:val="000000" w:themeColor="text1"/>
              </w:rPr>
              <w:t xml:space="preserve"> asess resource and capacities,</w:t>
            </w:r>
            <w:r w:rsidRPr="00383078">
              <w:rPr>
                <w:rFonts w:cstheme="minorHAnsi"/>
                <w:color w:val="000000" w:themeColor="text1"/>
              </w:rPr>
              <w:t xml:space="preserve"> define roles, develop strategies, allocate budgets, and integrate DRR and climate adaptation measures. Include monitoring, evaluation, and advocacy planning.</w:t>
            </w:r>
          </w:p>
          <w:p w14:paraId="51238721" w14:textId="77777777" w:rsidR="00EF516E" w:rsidRPr="00383078" w:rsidRDefault="00EF516E" w:rsidP="00525A9A">
            <w:pPr>
              <w:spacing w:line="276" w:lineRule="auto"/>
              <w:contextualSpacing/>
              <w:rPr>
                <w:rFonts w:cstheme="minorHAnsi"/>
                <w:color w:val="548DD4" w:themeColor="text2" w:themeTint="99"/>
              </w:rPr>
            </w:pPr>
          </w:p>
          <w:p w14:paraId="34FA2DE1" w14:textId="77777777" w:rsidR="00525A9A" w:rsidRPr="00383078" w:rsidRDefault="00525A9A" w:rsidP="00525A9A">
            <w:pPr>
              <w:spacing w:line="276" w:lineRule="auto"/>
              <w:contextualSpacing/>
              <w:rPr>
                <w:rFonts w:cstheme="minorHAnsi"/>
                <w:color w:val="000000" w:themeColor="text1"/>
              </w:rPr>
            </w:pPr>
            <w:r w:rsidRPr="00383078">
              <w:rPr>
                <w:rFonts w:cstheme="minorHAnsi"/>
                <w:b/>
                <w:bCs/>
                <w:color w:val="000000" w:themeColor="text1"/>
              </w:rPr>
              <w:t>5. Implementation of Development Plans</w:t>
            </w:r>
            <w:r w:rsidRPr="00383078">
              <w:rPr>
                <w:rFonts w:cstheme="minorHAnsi"/>
                <w:color w:val="000000" w:themeColor="text1"/>
              </w:rPr>
              <w:t>: form disaster management committees, mobilize resources, and assess capacities for plan execution. Identify and collaborate with potential stakeholders.</w:t>
            </w:r>
          </w:p>
          <w:p w14:paraId="3947AC50" w14:textId="77777777" w:rsidR="005A2B95" w:rsidRPr="00383078" w:rsidRDefault="005A2B95" w:rsidP="00525A9A">
            <w:pPr>
              <w:spacing w:line="276" w:lineRule="auto"/>
              <w:contextualSpacing/>
              <w:rPr>
                <w:rFonts w:cstheme="minorHAnsi"/>
                <w:color w:val="548DD4" w:themeColor="text2" w:themeTint="99"/>
              </w:rPr>
            </w:pPr>
          </w:p>
          <w:p w14:paraId="47685D5C" w14:textId="731D66C8" w:rsidR="00502DB3" w:rsidRPr="00383078" w:rsidRDefault="00525A9A" w:rsidP="00502DB3">
            <w:pPr>
              <w:spacing w:line="276" w:lineRule="auto"/>
              <w:contextualSpacing/>
              <w:rPr>
                <w:rFonts w:cstheme="minorHAnsi"/>
                <w:color w:val="000000" w:themeColor="text1"/>
              </w:rPr>
            </w:pPr>
            <w:r w:rsidRPr="00383078">
              <w:rPr>
                <w:rFonts w:cstheme="minorHAnsi"/>
                <w:b/>
                <w:bCs/>
                <w:color w:val="000000" w:themeColor="text1"/>
              </w:rPr>
              <w:t>6. Capacity Building in Advocacy and Lobbying:</w:t>
            </w:r>
            <w:r w:rsidRPr="00383078">
              <w:rPr>
                <w:rFonts w:cstheme="minorHAnsi"/>
                <w:color w:val="000000" w:themeColor="text1"/>
              </w:rPr>
              <w:t xml:space="preserve"> Train committee leaders in advocacy strategies, resource mobilization, and policy influence.</w:t>
            </w:r>
            <w:r w:rsidR="00502DB3" w:rsidRPr="00383078">
              <w:rPr>
                <w:rFonts w:cstheme="minorHAnsi"/>
                <w:color w:val="000000" w:themeColor="text1"/>
              </w:rPr>
              <w:t>Communities are empowered</w:t>
            </w:r>
            <w:r w:rsidR="00502DB3" w:rsidRPr="00383078">
              <w:rPr>
                <w:rFonts w:cstheme="minorHAnsi"/>
                <w:color w:val="000000" w:themeColor="text1"/>
                <w:lang w:val="zh-CN"/>
              </w:rPr>
              <w:t xml:space="preserve"> to craft compelling messages, use effective communication tools, and raise awareness about disaster risks. The training</w:t>
            </w:r>
            <w:r w:rsidR="00502DB3" w:rsidRPr="00383078">
              <w:rPr>
                <w:rFonts w:cstheme="minorHAnsi"/>
                <w:color w:val="000000" w:themeColor="text1"/>
              </w:rPr>
              <w:t xml:space="preserve"> cover</w:t>
            </w:r>
            <w:r w:rsidR="00502DB3" w:rsidRPr="00383078">
              <w:rPr>
                <w:rFonts w:cstheme="minorHAnsi"/>
                <w:color w:val="000000" w:themeColor="text1"/>
                <w:lang w:val="zh-CN"/>
              </w:rPr>
              <w:t xml:space="preserve"> lobbying for resources </w:t>
            </w:r>
            <w:r w:rsidR="00F50D1A" w:rsidRPr="00383078">
              <w:rPr>
                <w:rFonts w:cstheme="minorHAnsi"/>
                <w:color w:val="000000" w:themeColor="text1"/>
              </w:rPr>
              <w:t xml:space="preserve">to </w:t>
            </w:r>
            <w:r w:rsidR="00502DB3" w:rsidRPr="00383078">
              <w:rPr>
                <w:rFonts w:cstheme="minorHAnsi"/>
                <w:color w:val="000000" w:themeColor="text1"/>
                <w:lang w:val="zh-CN"/>
              </w:rPr>
              <w:t>fund</w:t>
            </w:r>
            <w:r w:rsidR="00F50D1A" w:rsidRPr="00383078">
              <w:rPr>
                <w:rFonts w:cstheme="minorHAnsi"/>
                <w:color w:val="000000" w:themeColor="text1"/>
              </w:rPr>
              <w:t xml:space="preserve"> </w:t>
            </w:r>
            <w:r w:rsidR="00502DB3" w:rsidRPr="00383078">
              <w:rPr>
                <w:rFonts w:cstheme="minorHAnsi"/>
                <w:color w:val="000000" w:themeColor="text1"/>
                <w:lang w:val="zh-CN"/>
              </w:rPr>
              <w:t xml:space="preserve">DRR programs, engaging local communities in preparedness efforts, utilizing media to increase visibility </w:t>
            </w:r>
            <w:r w:rsidR="007C2EF3" w:rsidRPr="00383078">
              <w:rPr>
                <w:rFonts w:cstheme="minorHAnsi"/>
                <w:color w:val="000000" w:themeColor="text1"/>
              </w:rPr>
              <w:t>monitoring DRR effectiveness</w:t>
            </w:r>
          </w:p>
          <w:p w14:paraId="4060D437" w14:textId="77777777" w:rsidR="00502DB3" w:rsidRPr="00383078" w:rsidRDefault="00502DB3" w:rsidP="00525A9A">
            <w:pPr>
              <w:spacing w:line="276" w:lineRule="auto"/>
              <w:contextualSpacing/>
              <w:rPr>
                <w:rFonts w:cstheme="minorHAnsi"/>
                <w:color w:val="548DD4" w:themeColor="text2" w:themeTint="99"/>
              </w:rPr>
            </w:pPr>
          </w:p>
          <w:p w14:paraId="1D6F78C9" w14:textId="4B0972E0" w:rsidR="00657E73" w:rsidRPr="00383078" w:rsidRDefault="00525A9A" w:rsidP="00525A9A">
            <w:pPr>
              <w:spacing w:line="276" w:lineRule="auto"/>
              <w:contextualSpacing/>
              <w:rPr>
                <w:rFonts w:cstheme="minorHAnsi"/>
                <w:color w:val="000000" w:themeColor="text1"/>
              </w:rPr>
            </w:pPr>
            <w:r w:rsidRPr="00383078">
              <w:rPr>
                <w:rFonts w:cstheme="minorHAnsi"/>
                <w:b/>
                <w:bCs/>
                <w:color w:val="000000" w:themeColor="text1"/>
              </w:rPr>
              <w:t>7. Advocacy Plan Implementation:</w:t>
            </w:r>
            <w:r w:rsidRPr="00383078">
              <w:rPr>
                <w:rFonts w:cstheme="minorHAnsi"/>
                <w:color w:val="000000" w:themeColor="text1"/>
              </w:rPr>
              <w:t xml:space="preserve"> </w:t>
            </w:r>
            <w:r w:rsidR="00657E73" w:rsidRPr="00383078">
              <w:rPr>
                <w:rFonts w:cstheme="minorHAnsi"/>
                <w:color w:val="000000" w:themeColor="text1"/>
              </w:rPr>
              <w:t>DRR committees engaging local leaders and stakeholders on behalf of the target communities to ensure their concerns are addressed. Workshops, meetings, and dialogues are organized to raise awareness and create a shared understanding of the challenges.  Strengthening alliances with local government representatives is key to lobbying for the policies and resources. Integrating critical climate resilience and disaster preparedness into development plans leads to realization of effective outcomes. Monitoring progress, gathering feedback, ensures the initiative remains on track. Documenting successes helps to inspire further commitment from both local communities and external stakeholders.</w:t>
            </w:r>
          </w:p>
          <w:p w14:paraId="22606EBF" w14:textId="77777777" w:rsidR="005C5848" w:rsidRPr="00383078" w:rsidRDefault="005C5848" w:rsidP="00525A9A">
            <w:pPr>
              <w:spacing w:line="276" w:lineRule="auto"/>
              <w:contextualSpacing/>
              <w:rPr>
                <w:rFonts w:cstheme="minorHAnsi"/>
                <w:color w:val="000000" w:themeColor="text1"/>
              </w:rPr>
            </w:pPr>
          </w:p>
          <w:p w14:paraId="7EE25633" w14:textId="70038C5A" w:rsidR="00657E73" w:rsidRPr="00383078" w:rsidRDefault="00525A9A" w:rsidP="00525A9A">
            <w:pPr>
              <w:spacing w:line="276" w:lineRule="auto"/>
              <w:contextualSpacing/>
              <w:rPr>
                <w:rFonts w:cstheme="minorHAnsi"/>
                <w:color w:val="548DD4" w:themeColor="text2" w:themeTint="99"/>
              </w:rPr>
            </w:pPr>
            <w:r w:rsidRPr="00383078">
              <w:rPr>
                <w:rFonts w:cstheme="minorHAnsi"/>
                <w:b/>
                <w:bCs/>
                <w:color w:val="000000" w:themeColor="text1"/>
              </w:rPr>
              <w:lastRenderedPageBreak/>
              <w:t>8. Showcasing Community Resilience:</w:t>
            </w:r>
            <w:r w:rsidR="00657E73" w:rsidRPr="00383078">
              <w:rPr>
                <w:rFonts w:cstheme="minorHAnsi"/>
                <w:color w:val="000000" w:themeColor="text1"/>
              </w:rPr>
              <w:t xml:space="preserve"> </w:t>
            </w:r>
            <w:r w:rsidR="00657E73" w:rsidRPr="00383078">
              <w:rPr>
                <w:rFonts w:cstheme="minorHAnsi"/>
              </w:rPr>
              <w:t>involves identifying local risks, building capacity through training, developing preparedness plans and early warning systems, adopting sustainable practices, fostering collaboration with government and NGOs, mobilizing resources, monitoring progress, and establishing social support networks to ensure inclusive and long-term disaster resilience.</w:t>
            </w:r>
          </w:p>
          <w:p w14:paraId="58D46A8E" w14:textId="77777777" w:rsidR="00525A9A" w:rsidRPr="00383078" w:rsidRDefault="00525A9A" w:rsidP="00525A9A">
            <w:pPr>
              <w:spacing w:line="276" w:lineRule="auto"/>
              <w:contextualSpacing/>
              <w:rPr>
                <w:rFonts w:cstheme="minorHAnsi"/>
                <w:color w:val="548DD4" w:themeColor="text2" w:themeTint="99"/>
              </w:rPr>
            </w:pPr>
          </w:p>
          <w:p w14:paraId="02644756" w14:textId="5DD9AA17" w:rsidR="00835468" w:rsidRPr="00383078" w:rsidRDefault="00885930">
            <w:pPr>
              <w:pStyle w:val="ListParagraph"/>
              <w:numPr>
                <w:ilvl w:val="0"/>
                <w:numId w:val="0"/>
              </w:numPr>
              <w:spacing w:after="0" w:line="276" w:lineRule="auto"/>
              <w:ind w:firstLineChars="150" w:firstLine="336"/>
              <w:contextualSpacing/>
              <w:rPr>
                <w:rFonts w:asciiTheme="minorHAnsi" w:hAnsiTheme="minorHAnsi" w:cstheme="minorHAnsi"/>
                <w:b/>
                <w:bCs/>
                <w:sz w:val="22"/>
                <w:lang w:val="en-GB"/>
              </w:rPr>
            </w:pPr>
            <w:r w:rsidRPr="00383078">
              <w:rPr>
                <w:rFonts w:asciiTheme="minorHAnsi" w:hAnsiTheme="minorHAnsi" w:cstheme="minorHAnsi"/>
                <w:b/>
                <w:bCs/>
                <w:sz w:val="22"/>
                <w:lang w:val="en-GB"/>
              </w:rPr>
              <w:t xml:space="preserve">The main outcomes or desired changes in the </w:t>
            </w:r>
            <w:r w:rsidR="00C56A8C" w:rsidRPr="00383078">
              <w:rPr>
                <w:rFonts w:asciiTheme="minorHAnsi" w:hAnsiTheme="minorHAnsi" w:cstheme="minorHAnsi"/>
                <w:b/>
                <w:bCs/>
                <w:sz w:val="22"/>
                <w:lang w:val="en-GB"/>
              </w:rPr>
              <w:t>communities</w:t>
            </w:r>
            <w:r w:rsidRPr="00383078">
              <w:rPr>
                <w:rFonts w:asciiTheme="minorHAnsi" w:hAnsiTheme="minorHAnsi" w:cstheme="minorHAnsi"/>
                <w:b/>
                <w:bCs/>
                <w:sz w:val="22"/>
                <w:lang w:val="en-GB"/>
              </w:rPr>
              <w:t xml:space="preserve"> </w:t>
            </w:r>
            <w:r w:rsidRPr="00383078">
              <w:rPr>
                <w:rFonts w:asciiTheme="minorHAnsi" w:hAnsiTheme="minorHAnsi" w:cstheme="minorHAnsi"/>
                <w:b/>
                <w:bCs/>
                <w:sz w:val="22"/>
              </w:rPr>
              <w:t xml:space="preserve">implementing </w:t>
            </w:r>
            <w:r w:rsidRPr="00383078">
              <w:rPr>
                <w:rFonts w:asciiTheme="minorHAnsi" w:hAnsiTheme="minorHAnsi" w:cstheme="minorHAnsi"/>
                <w:b/>
                <w:bCs/>
                <w:sz w:val="22"/>
                <w:lang w:val="en-GB"/>
              </w:rPr>
              <w:t>CMDRR,</w:t>
            </w:r>
          </w:p>
          <w:p w14:paraId="5C1164CA" w14:textId="7E6A7440" w:rsidR="00835468" w:rsidRPr="00383078" w:rsidRDefault="00885930">
            <w:pPr>
              <w:pStyle w:val="ListParagraph"/>
              <w:numPr>
                <w:ilvl w:val="0"/>
                <w:numId w:val="7"/>
              </w:numPr>
              <w:spacing w:after="0" w:line="276" w:lineRule="auto"/>
              <w:contextualSpacing/>
              <w:rPr>
                <w:rFonts w:asciiTheme="minorHAnsi" w:hAnsiTheme="minorHAnsi" w:cstheme="minorHAnsi"/>
                <w:sz w:val="22"/>
                <w:lang w:val="en-GB"/>
              </w:rPr>
            </w:pPr>
            <w:r w:rsidRPr="00383078">
              <w:rPr>
                <w:rFonts w:asciiTheme="minorHAnsi" w:hAnsiTheme="minorHAnsi" w:cstheme="minorHAnsi"/>
                <w:sz w:val="22"/>
              </w:rPr>
              <w:t xml:space="preserve">A community is safe amidst prevalent hazards through </w:t>
            </w:r>
            <w:r w:rsidR="00C56A8C" w:rsidRPr="00383078">
              <w:rPr>
                <w:rFonts w:asciiTheme="minorHAnsi" w:hAnsiTheme="minorHAnsi" w:cstheme="minorHAnsi"/>
                <w:sz w:val="22"/>
              </w:rPr>
              <w:t>forecast-based</w:t>
            </w:r>
            <w:r w:rsidRPr="00383078">
              <w:rPr>
                <w:rFonts w:asciiTheme="minorHAnsi" w:hAnsiTheme="minorHAnsi" w:cstheme="minorHAnsi"/>
                <w:sz w:val="22"/>
              </w:rPr>
              <w:t xml:space="preserve"> planning for anticipated</w:t>
            </w:r>
            <w:r w:rsidRPr="00383078">
              <w:rPr>
                <w:rFonts w:asciiTheme="minorHAnsi" w:hAnsiTheme="minorHAnsi" w:cstheme="minorHAnsi"/>
                <w:sz w:val="22"/>
                <w:lang w:val="en-GB"/>
              </w:rPr>
              <w:t xml:space="preserve"> disaster risks.</w:t>
            </w:r>
          </w:p>
          <w:p w14:paraId="22547C38" w14:textId="77777777" w:rsidR="00835468" w:rsidRPr="00383078" w:rsidRDefault="00885930">
            <w:pPr>
              <w:pStyle w:val="ListParagraph"/>
              <w:numPr>
                <w:ilvl w:val="0"/>
                <w:numId w:val="7"/>
              </w:numPr>
              <w:spacing w:after="0" w:line="276" w:lineRule="auto"/>
              <w:contextualSpacing/>
              <w:rPr>
                <w:rFonts w:asciiTheme="minorHAnsi" w:hAnsiTheme="minorHAnsi" w:cstheme="minorHAnsi"/>
                <w:sz w:val="22"/>
                <w:lang w:val="en-GB"/>
              </w:rPr>
            </w:pPr>
            <w:r w:rsidRPr="00383078">
              <w:rPr>
                <w:rFonts w:asciiTheme="minorHAnsi" w:hAnsiTheme="minorHAnsi" w:cstheme="minorHAnsi"/>
                <w:sz w:val="22"/>
              </w:rPr>
              <w:t xml:space="preserve">Communities able to recover from disaster events through </w:t>
            </w:r>
            <w:r w:rsidRPr="00383078">
              <w:rPr>
                <w:rFonts w:asciiTheme="minorHAnsi" w:hAnsiTheme="minorHAnsi" w:cstheme="minorHAnsi"/>
                <w:sz w:val="22"/>
                <w:lang w:val="en-GB"/>
              </w:rPr>
              <w:t>Increase</w:t>
            </w:r>
            <w:r w:rsidRPr="00383078">
              <w:rPr>
                <w:rFonts w:asciiTheme="minorHAnsi" w:hAnsiTheme="minorHAnsi" w:cstheme="minorHAnsi"/>
                <w:sz w:val="22"/>
              </w:rPr>
              <w:t>d</w:t>
            </w:r>
            <w:r w:rsidRPr="00383078">
              <w:rPr>
                <w:rFonts w:asciiTheme="minorHAnsi" w:hAnsiTheme="minorHAnsi" w:cstheme="minorHAnsi"/>
                <w:sz w:val="22"/>
                <w:lang w:val="en-GB"/>
              </w:rPr>
              <w:t xml:space="preserve"> communities’ resiliency against common hazards</w:t>
            </w:r>
            <w:r w:rsidRPr="00383078">
              <w:rPr>
                <w:rFonts w:asciiTheme="minorHAnsi" w:hAnsiTheme="minorHAnsi" w:cstheme="minorHAnsi"/>
                <w:sz w:val="22"/>
              </w:rPr>
              <w:t xml:space="preserve"> through collective and inclusive </w:t>
            </w:r>
            <w:r w:rsidRPr="00383078">
              <w:rPr>
                <w:rFonts w:asciiTheme="minorHAnsi" w:hAnsiTheme="minorHAnsi" w:cstheme="minorHAnsi"/>
                <w:sz w:val="22"/>
                <w:lang w:val="en-GB"/>
              </w:rPr>
              <w:t>hazard, vulnerability, and capacity assessment</w:t>
            </w:r>
            <w:r w:rsidRPr="00383078">
              <w:rPr>
                <w:rFonts w:asciiTheme="minorHAnsi" w:hAnsiTheme="minorHAnsi" w:cstheme="minorHAnsi"/>
                <w:sz w:val="22"/>
              </w:rPr>
              <w:t>s</w:t>
            </w:r>
            <w:r w:rsidRPr="00383078">
              <w:rPr>
                <w:rFonts w:asciiTheme="minorHAnsi" w:hAnsiTheme="minorHAnsi" w:cstheme="minorHAnsi"/>
                <w:sz w:val="22"/>
                <w:lang w:val="en-GB"/>
              </w:rPr>
              <w:t>.</w:t>
            </w:r>
            <w:r w:rsidRPr="00383078">
              <w:rPr>
                <w:rFonts w:asciiTheme="minorHAnsi" w:hAnsiTheme="minorHAnsi" w:cstheme="minorHAnsi"/>
                <w:sz w:val="22"/>
              </w:rPr>
              <w:t xml:space="preserve"> </w:t>
            </w:r>
          </w:p>
          <w:p w14:paraId="1E2E2ADD" w14:textId="616DD684" w:rsidR="00835468" w:rsidRPr="00383078" w:rsidRDefault="00885930">
            <w:pPr>
              <w:pStyle w:val="ListParagraph"/>
              <w:numPr>
                <w:ilvl w:val="0"/>
                <w:numId w:val="7"/>
              </w:numPr>
              <w:spacing w:after="0" w:line="276" w:lineRule="auto"/>
              <w:contextualSpacing/>
              <w:rPr>
                <w:rFonts w:asciiTheme="minorHAnsi" w:hAnsiTheme="minorHAnsi" w:cstheme="minorHAnsi"/>
                <w:sz w:val="22"/>
                <w:lang w:val="en-GB"/>
              </w:rPr>
            </w:pPr>
            <w:r w:rsidRPr="00383078">
              <w:rPr>
                <w:rFonts w:asciiTheme="minorHAnsi" w:hAnsiTheme="minorHAnsi" w:cstheme="minorHAnsi"/>
                <w:sz w:val="22"/>
              </w:rPr>
              <w:t xml:space="preserve">Communities own and lead the process </w:t>
            </w:r>
            <w:r w:rsidR="00C56A8C" w:rsidRPr="00383078">
              <w:rPr>
                <w:rFonts w:asciiTheme="minorHAnsi" w:hAnsiTheme="minorHAnsi" w:cstheme="minorHAnsi"/>
                <w:sz w:val="22"/>
              </w:rPr>
              <w:t xml:space="preserve">of </w:t>
            </w:r>
            <w:r w:rsidRPr="00383078">
              <w:rPr>
                <w:rFonts w:asciiTheme="minorHAnsi" w:hAnsiTheme="minorHAnsi" w:cstheme="minorHAnsi"/>
                <w:sz w:val="22"/>
              </w:rPr>
              <w:t xml:space="preserve">identifying risk reduction measures through </w:t>
            </w:r>
            <w:r w:rsidRPr="00383078">
              <w:rPr>
                <w:rFonts w:asciiTheme="minorHAnsi" w:hAnsiTheme="minorHAnsi" w:cstheme="minorHAnsi"/>
                <w:sz w:val="22"/>
                <w:lang w:val="en-GB"/>
              </w:rPr>
              <w:t xml:space="preserve">participatory disaster risk </w:t>
            </w:r>
            <w:r w:rsidRPr="00383078">
              <w:rPr>
                <w:rFonts w:asciiTheme="minorHAnsi" w:hAnsiTheme="minorHAnsi" w:cstheme="minorHAnsi"/>
                <w:sz w:val="22"/>
              </w:rPr>
              <w:t>planning to address the gaps identified during assessments</w:t>
            </w:r>
            <w:r w:rsidRPr="00383078">
              <w:rPr>
                <w:rFonts w:asciiTheme="minorHAnsi" w:hAnsiTheme="minorHAnsi" w:cstheme="minorHAnsi"/>
                <w:sz w:val="22"/>
                <w:lang w:val="en-GB"/>
              </w:rPr>
              <w:t>.</w:t>
            </w:r>
          </w:p>
          <w:p w14:paraId="6C2F34CD" w14:textId="77777777" w:rsidR="00835468" w:rsidRPr="00383078" w:rsidRDefault="00885930">
            <w:pPr>
              <w:pStyle w:val="ListParagraph"/>
              <w:numPr>
                <w:ilvl w:val="0"/>
                <w:numId w:val="7"/>
              </w:numPr>
              <w:spacing w:after="0" w:line="276" w:lineRule="auto"/>
              <w:contextualSpacing/>
              <w:rPr>
                <w:rFonts w:asciiTheme="minorHAnsi" w:hAnsiTheme="minorHAnsi" w:cstheme="minorHAnsi"/>
                <w:sz w:val="22"/>
              </w:rPr>
            </w:pPr>
            <w:r w:rsidRPr="00383078">
              <w:rPr>
                <w:rFonts w:asciiTheme="minorHAnsi" w:hAnsiTheme="minorHAnsi" w:cstheme="minorHAnsi"/>
                <w:sz w:val="22"/>
              </w:rPr>
              <w:t xml:space="preserve">Proactive inclusion and multi-sectoral engagement as communities address the multiple effects of the disasters in their communities.  </w:t>
            </w:r>
          </w:p>
        </w:tc>
      </w:tr>
      <w:tr w:rsidR="00835468" w:rsidRPr="00383078" w14:paraId="2C509832" w14:textId="77777777">
        <w:trPr>
          <w:trHeight w:val="369"/>
        </w:trPr>
        <w:tc>
          <w:tcPr>
            <w:tcW w:w="5000" w:type="pct"/>
            <w:gridSpan w:val="2"/>
          </w:tcPr>
          <w:p w14:paraId="15701DC1" w14:textId="54E58D74" w:rsidR="00835468" w:rsidRPr="00383078" w:rsidRDefault="00885930" w:rsidP="00C56A8C">
            <w:pPr>
              <w:pStyle w:val="ListParagraph"/>
              <w:numPr>
                <w:ilvl w:val="0"/>
                <w:numId w:val="11"/>
              </w:numPr>
              <w:shd w:val="clear" w:color="auto" w:fill="FFFFFF"/>
              <w:spacing w:before="60" w:after="60"/>
              <w:rPr>
                <w:rFonts w:asciiTheme="minorHAnsi" w:hAnsiTheme="minorHAnsi" w:cstheme="minorHAnsi"/>
                <w:b/>
                <w:bCs/>
                <w:sz w:val="22"/>
                <w:lang w:val="en-GB" w:eastAsia="en-GB"/>
              </w:rPr>
            </w:pPr>
            <w:r w:rsidRPr="00383078">
              <w:rPr>
                <w:rFonts w:asciiTheme="minorHAnsi" w:hAnsiTheme="minorHAnsi" w:cstheme="minorHAnsi"/>
                <w:b/>
                <w:bCs/>
                <w:sz w:val="22"/>
                <w:lang w:val="en-GB" w:eastAsia="en-GB"/>
              </w:rPr>
              <w:lastRenderedPageBreak/>
              <w:t xml:space="preserve">Who are the key actors and stakeholders involved in the design and implementation of the good practice, and what are their respective roles? </w:t>
            </w:r>
            <w:r w:rsidRPr="00383078">
              <w:rPr>
                <w:rFonts w:asciiTheme="minorHAnsi" w:hAnsiTheme="minorHAnsi" w:cstheme="minorHAnsi"/>
                <w:b/>
                <w:bCs/>
                <w:i/>
                <w:iCs/>
                <w:sz w:val="22"/>
                <w:lang w:val="en-GB" w:eastAsia="en-GB"/>
              </w:rPr>
              <w:t>Consider local partners, government, local authorities, community radios, civil society, research, the private sector, etc.</w:t>
            </w:r>
            <w:r w:rsidR="004D6003" w:rsidRPr="00383078">
              <w:rPr>
                <w:rFonts w:asciiTheme="minorHAnsi" w:hAnsiTheme="minorHAnsi" w:cstheme="minorHAnsi"/>
                <w:b/>
                <w:bCs/>
                <w:i/>
                <w:iCs/>
                <w:sz w:val="22"/>
                <w:lang w:val="en-GB" w:eastAsia="en-GB"/>
              </w:rPr>
              <w:t xml:space="preserve"> </w:t>
            </w:r>
          </w:p>
          <w:p w14:paraId="5EF05183" w14:textId="06071EC5" w:rsidR="00835468" w:rsidRPr="00383078" w:rsidRDefault="00885930" w:rsidP="00C56A8C">
            <w:pPr>
              <w:pStyle w:val="ListParagraph"/>
              <w:numPr>
                <w:ilvl w:val="0"/>
                <w:numId w:val="13"/>
              </w:numPr>
              <w:shd w:val="clear" w:color="auto" w:fill="FFFFFF"/>
              <w:spacing w:before="60" w:after="60"/>
              <w:rPr>
                <w:rFonts w:asciiTheme="minorHAnsi" w:hAnsiTheme="minorHAnsi" w:cstheme="minorHAnsi"/>
                <w:sz w:val="22"/>
                <w:lang w:val="zh-CN" w:eastAsia="en-GB"/>
              </w:rPr>
            </w:pPr>
            <w:r w:rsidRPr="00383078">
              <w:rPr>
                <w:rFonts w:asciiTheme="minorHAnsi" w:hAnsiTheme="minorHAnsi" w:cstheme="minorHAnsi"/>
                <w:b/>
                <w:bCs/>
                <w:sz w:val="22"/>
                <w:lang w:val="zh-CN" w:eastAsia="en-GB"/>
              </w:rPr>
              <w:t>Women and Youth</w:t>
            </w:r>
            <w:r w:rsidRPr="00383078">
              <w:rPr>
                <w:rFonts w:asciiTheme="minorHAnsi" w:hAnsiTheme="minorHAnsi" w:cstheme="minorHAnsi"/>
                <w:sz w:val="22"/>
                <w:lang w:val="zh-CN" w:eastAsia="en-GB"/>
              </w:rPr>
              <w:t xml:space="preserve">: </w:t>
            </w:r>
            <w:r w:rsidRPr="00383078">
              <w:rPr>
                <w:rFonts w:asciiTheme="minorHAnsi" w:hAnsiTheme="minorHAnsi" w:cstheme="minorHAnsi"/>
                <w:sz w:val="22"/>
                <w:lang w:eastAsia="en-GB"/>
              </w:rPr>
              <w:t xml:space="preserve">The </w:t>
            </w:r>
            <w:r w:rsidR="006F3759" w:rsidRPr="00383078">
              <w:rPr>
                <w:rFonts w:asciiTheme="minorHAnsi" w:hAnsiTheme="minorHAnsi" w:cstheme="minorHAnsi"/>
                <w:sz w:val="22"/>
                <w:lang w:eastAsia="en-GB"/>
              </w:rPr>
              <w:t xml:space="preserve">women and </w:t>
            </w:r>
            <w:r w:rsidRPr="00383078">
              <w:rPr>
                <w:rFonts w:asciiTheme="minorHAnsi" w:hAnsiTheme="minorHAnsi" w:cstheme="minorHAnsi"/>
                <w:sz w:val="22"/>
                <w:lang w:eastAsia="en-GB"/>
              </w:rPr>
              <w:t>youth participate actively during</w:t>
            </w:r>
            <w:r w:rsidRPr="00383078">
              <w:rPr>
                <w:rFonts w:asciiTheme="minorHAnsi" w:hAnsiTheme="minorHAnsi" w:cstheme="minorHAnsi"/>
                <w:sz w:val="22"/>
                <w:lang w:val="zh-CN" w:eastAsia="en-GB"/>
              </w:rPr>
              <w:t xml:space="preserve"> community entry, </w:t>
            </w:r>
            <w:r w:rsidRPr="00383078">
              <w:rPr>
                <w:rFonts w:asciiTheme="minorHAnsi" w:hAnsiTheme="minorHAnsi" w:cstheme="minorHAnsi"/>
                <w:sz w:val="22"/>
                <w:lang w:eastAsia="en-GB"/>
              </w:rPr>
              <w:t xml:space="preserve">to </w:t>
            </w:r>
            <w:r w:rsidRPr="00383078">
              <w:rPr>
                <w:rFonts w:asciiTheme="minorHAnsi" w:hAnsiTheme="minorHAnsi" w:cstheme="minorHAnsi"/>
                <w:sz w:val="22"/>
                <w:lang w:val="zh-CN" w:eastAsia="en-GB"/>
              </w:rPr>
              <w:t xml:space="preserve">identify risks, provide local knowledge, participate in training, and </w:t>
            </w:r>
            <w:r w:rsidR="00C56A8C" w:rsidRPr="00383078">
              <w:rPr>
                <w:rFonts w:asciiTheme="minorHAnsi" w:hAnsiTheme="minorHAnsi" w:cstheme="minorHAnsi"/>
                <w:sz w:val="22"/>
                <w:lang w:val="zh-CN" w:eastAsia="en-GB"/>
              </w:rPr>
              <w:t>implement</w:t>
            </w:r>
            <w:r w:rsidRPr="00383078">
              <w:rPr>
                <w:rFonts w:asciiTheme="minorHAnsi" w:hAnsiTheme="minorHAnsi" w:cstheme="minorHAnsi"/>
                <w:sz w:val="22"/>
                <w:lang w:val="zh-CN" w:eastAsia="en-GB"/>
              </w:rPr>
              <w:t xml:space="preserve"> DRR activities </w:t>
            </w:r>
            <w:r w:rsidR="006F3759" w:rsidRPr="00383078">
              <w:rPr>
                <w:rFonts w:asciiTheme="minorHAnsi" w:hAnsiTheme="minorHAnsi" w:cstheme="minorHAnsi"/>
                <w:sz w:val="22"/>
                <w:lang w:eastAsia="en-GB"/>
              </w:rPr>
              <w:t>at</w:t>
            </w:r>
            <w:r w:rsidR="00C56A8C" w:rsidRPr="00383078">
              <w:rPr>
                <w:rFonts w:asciiTheme="minorHAnsi" w:hAnsiTheme="minorHAnsi" w:cstheme="minorHAnsi"/>
                <w:sz w:val="22"/>
                <w:lang w:val="zh-CN" w:eastAsia="en-GB"/>
              </w:rPr>
              <w:t xml:space="preserve"> </w:t>
            </w:r>
            <w:r w:rsidRPr="00383078">
              <w:rPr>
                <w:rFonts w:asciiTheme="minorHAnsi" w:hAnsiTheme="minorHAnsi" w:cstheme="minorHAnsi"/>
                <w:sz w:val="22"/>
                <w:lang w:val="zh-CN" w:eastAsia="en-GB"/>
              </w:rPr>
              <w:t xml:space="preserve">village and </w:t>
            </w:r>
            <w:r w:rsidR="00C56A8C" w:rsidRPr="00383078">
              <w:rPr>
                <w:rFonts w:asciiTheme="minorHAnsi" w:hAnsiTheme="minorHAnsi" w:cstheme="minorHAnsi"/>
                <w:sz w:val="22"/>
                <w:lang w:val="zh-CN" w:eastAsia="en-GB"/>
              </w:rPr>
              <w:t>sub-county</w:t>
            </w:r>
            <w:r w:rsidRPr="00383078">
              <w:rPr>
                <w:rFonts w:asciiTheme="minorHAnsi" w:hAnsiTheme="minorHAnsi" w:cstheme="minorHAnsi"/>
                <w:sz w:val="22"/>
                <w:lang w:val="zh-CN" w:eastAsia="en-GB"/>
              </w:rPr>
              <w:t xml:space="preserve"> </w:t>
            </w:r>
            <w:r w:rsidR="00C56A8C" w:rsidRPr="00383078">
              <w:rPr>
                <w:rFonts w:asciiTheme="minorHAnsi" w:hAnsiTheme="minorHAnsi" w:cstheme="minorHAnsi"/>
                <w:sz w:val="22"/>
                <w:lang w:val="zh-CN" w:eastAsia="en-GB"/>
              </w:rPr>
              <w:t>levels</w:t>
            </w:r>
            <w:r w:rsidRPr="00383078">
              <w:rPr>
                <w:rFonts w:asciiTheme="minorHAnsi" w:hAnsiTheme="minorHAnsi" w:cstheme="minorHAnsi"/>
                <w:sz w:val="22"/>
                <w:lang w:val="zh-CN" w:eastAsia="en-GB"/>
              </w:rPr>
              <w:t>.</w:t>
            </w:r>
          </w:p>
          <w:p w14:paraId="4474067A" w14:textId="5F0FC5A1" w:rsidR="00835468" w:rsidRPr="00383078" w:rsidRDefault="00885930" w:rsidP="00C56A8C">
            <w:pPr>
              <w:pStyle w:val="ListParagraph"/>
              <w:numPr>
                <w:ilvl w:val="0"/>
                <w:numId w:val="13"/>
              </w:numPr>
              <w:shd w:val="clear" w:color="auto" w:fill="FFFFFF"/>
              <w:spacing w:before="60" w:after="60"/>
              <w:rPr>
                <w:rFonts w:asciiTheme="minorHAnsi" w:hAnsiTheme="minorHAnsi" w:cstheme="minorHAnsi"/>
                <w:sz w:val="22"/>
                <w:lang w:val="zh-CN" w:eastAsia="en-GB"/>
              </w:rPr>
            </w:pPr>
            <w:r w:rsidRPr="00383078">
              <w:rPr>
                <w:rFonts w:asciiTheme="minorHAnsi" w:hAnsiTheme="minorHAnsi" w:cstheme="minorHAnsi"/>
                <w:b/>
                <w:bCs/>
                <w:sz w:val="22"/>
                <w:lang w:val="zh-CN" w:eastAsia="en-GB"/>
              </w:rPr>
              <w:t xml:space="preserve">Local leaders and Elders: </w:t>
            </w:r>
            <w:r w:rsidRPr="00383078">
              <w:rPr>
                <w:rFonts w:asciiTheme="minorHAnsi" w:hAnsiTheme="minorHAnsi" w:cstheme="minorHAnsi"/>
                <w:b/>
                <w:bCs/>
                <w:sz w:val="22"/>
                <w:lang w:eastAsia="en-GB"/>
              </w:rPr>
              <w:t>T</w:t>
            </w:r>
            <w:r w:rsidRPr="00383078">
              <w:rPr>
                <w:rFonts w:asciiTheme="minorHAnsi" w:hAnsiTheme="minorHAnsi" w:cstheme="minorHAnsi"/>
                <w:sz w:val="22"/>
                <w:lang w:eastAsia="en-GB"/>
              </w:rPr>
              <w:t>hrough</w:t>
            </w:r>
            <w:r w:rsidRPr="00383078">
              <w:rPr>
                <w:rFonts w:asciiTheme="minorHAnsi" w:hAnsiTheme="minorHAnsi" w:cstheme="minorHAnsi"/>
                <w:sz w:val="22"/>
                <w:lang w:val="zh-CN" w:eastAsia="en-GB"/>
              </w:rPr>
              <w:t xml:space="preserve"> telling the story of the community</w:t>
            </w:r>
            <w:r w:rsidR="006065ED" w:rsidRPr="00383078">
              <w:rPr>
                <w:rFonts w:asciiTheme="minorHAnsi" w:hAnsiTheme="minorHAnsi" w:cstheme="minorHAnsi"/>
                <w:sz w:val="22"/>
                <w:lang w:eastAsia="en-GB"/>
              </w:rPr>
              <w:t>,</w:t>
            </w:r>
            <w:r w:rsidRPr="00383078">
              <w:rPr>
                <w:rFonts w:asciiTheme="minorHAnsi" w:hAnsiTheme="minorHAnsi" w:cstheme="minorHAnsi"/>
                <w:sz w:val="22"/>
                <w:lang w:val="zh-CN" w:eastAsia="en-GB"/>
              </w:rPr>
              <w:t xml:space="preserve"> implementation of the activities since most of them are owners of the land in the communities.</w:t>
            </w:r>
          </w:p>
          <w:p w14:paraId="322941C6" w14:textId="352EEFAB" w:rsidR="00835468" w:rsidRPr="00383078" w:rsidRDefault="00885930" w:rsidP="00C56A8C">
            <w:pPr>
              <w:pStyle w:val="ListParagraph"/>
              <w:numPr>
                <w:ilvl w:val="0"/>
                <w:numId w:val="13"/>
              </w:numPr>
              <w:shd w:val="clear" w:color="auto" w:fill="FFFFFF"/>
              <w:spacing w:before="60" w:after="60"/>
              <w:rPr>
                <w:rFonts w:asciiTheme="minorHAnsi" w:hAnsiTheme="minorHAnsi" w:cstheme="minorHAnsi"/>
                <w:sz w:val="22"/>
                <w:lang w:val="zh-CN" w:eastAsia="en-GB"/>
              </w:rPr>
            </w:pPr>
            <w:r w:rsidRPr="00383078">
              <w:rPr>
                <w:rFonts w:asciiTheme="minorHAnsi" w:hAnsiTheme="minorHAnsi" w:cstheme="minorHAnsi"/>
                <w:b/>
                <w:bCs/>
                <w:sz w:val="22"/>
                <w:lang w:val="zh-CN" w:eastAsia="en-GB"/>
              </w:rPr>
              <w:t>Subcounty leaders:</w:t>
            </w:r>
            <w:r w:rsidRPr="00383078">
              <w:rPr>
                <w:rFonts w:asciiTheme="minorHAnsi" w:hAnsiTheme="minorHAnsi" w:cstheme="minorHAnsi"/>
                <w:sz w:val="22"/>
                <w:lang w:val="zh-CN" w:eastAsia="en-GB"/>
              </w:rPr>
              <w:t xml:space="preserve"> </w:t>
            </w:r>
            <w:r w:rsidRPr="00383078">
              <w:rPr>
                <w:rFonts w:asciiTheme="minorHAnsi" w:hAnsiTheme="minorHAnsi" w:cstheme="minorHAnsi"/>
                <w:sz w:val="22"/>
                <w:lang w:eastAsia="en-GB"/>
              </w:rPr>
              <w:t xml:space="preserve"> as they determine the success and sustainability by </w:t>
            </w:r>
            <w:r w:rsidRPr="00383078">
              <w:rPr>
                <w:rFonts w:asciiTheme="minorHAnsi" w:hAnsiTheme="minorHAnsi" w:cstheme="minorHAnsi"/>
                <w:sz w:val="22"/>
                <w:lang w:val="zh-CN" w:eastAsia="en-GB"/>
              </w:rPr>
              <w:t>providing support</w:t>
            </w:r>
            <w:r w:rsidR="006065ED" w:rsidRPr="00383078">
              <w:rPr>
                <w:rFonts w:asciiTheme="minorHAnsi" w:hAnsiTheme="minorHAnsi" w:cstheme="minorHAnsi"/>
                <w:sz w:val="22"/>
                <w:lang w:eastAsia="en-GB"/>
              </w:rPr>
              <w:t xml:space="preserve">, </w:t>
            </w:r>
            <w:r w:rsidRPr="00383078">
              <w:rPr>
                <w:rFonts w:asciiTheme="minorHAnsi" w:hAnsiTheme="minorHAnsi" w:cstheme="minorHAnsi"/>
                <w:sz w:val="22"/>
                <w:lang w:val="zh-CN" w:eastAsia="en-GB"/>
              </w:rPr>
              <w:t xml:space="preserve">resources and ensuring the implementation </w:t>
            </w:r>
            <w:r w:rsidRPr="00383078">
              <w:rPr>
                <w:rFonts w:asciiTheme="minorHAnsi" w:hAnsiTheme="minorHAnsi" w:cstheme="minorHAnsi"/>
                <w:sz w:val="22"/>
                <w:lang w:eastAsia="en-GB"/>
              </w:rPr>
              <w:t>guided by the current</w:t>
            </w:r>
            <w:r w:rsidRPr="00383078">
              <w:rPr>
                <w:rFonts w:asciiTheme="minorHAnsi" w:hAnsiTheme="minorHAnsi" w:cstheme="minorHAnsi"/>
                <w:sz w:val="22"/>
                <w:lang w:val="zh-CN" w:eastAsia="en-GB"/>
              </w:rPr>
              <w:t xml:space="preserve"> policies and regulations.</w:t>
            </w:r>
          </w:p>
          <w:p w14:paraId="73CD1F65" w14:textId="0264B455" w:rsidR="00835468" w:rsidRPr="00383078" w:rsidRDefault="00885930" w:rsidP="00C56A8C">
            <w:pPr>
              <w:pStyle w:val="ListParagraph"/>
              <w:numPr>
                <w:ilvl w:val="0"/>
                <w:numId w:val="13"/>
              </w:numPr>
              <w:shd w:val="clear" w:color="auto" w:fill="FFFFFF"/>
              <w:spacing w:before="60" w:after="60"/>
              <w:rPr>
                <w:rFonts w:asciiTheme="minorHAnsi" w:hAnsiTheme="minorHAnsi" w:cstheme="minorHAnsi"/>
                <w:sz w:val="22"/>
                <w:lang w:val="zh-CN" w:eastAsia="en-GB"/>
              </w:rPr>
            </w:pPr>
            <w:r w:rsidRPr="00383078">
              <w:rPr>
                <w:rFonts w:asciiTheme="minorHAnsi" w:hAnsiTheme="minorHAnsi" w:cstheme="minorHAnsi"/>
                <w:b/>
                <w:bCs/>
                <w:sz w:val="22"/>
                <w:lang w:val="zh-CN" w:eastAsia="en-GB"/>
              </w:rPr>
              <w:t>KWDT:</w:t>
            </w:r>
            <w:r w:rsidRPr="00383078">
              <w:rPr>
                <w:rFonts w:asciiTheme="minorHAnsi" w:hAnsiTheme="minorHAnsi" w:cstheme="minorHAnsi"/>
                <w:sz w:val="22"/>
                <w:lang w:val="zh-CN" w:eastAsia="en-GB"/>
              </w:rPr>
              <w:t xml:space="preserve"> </w:t>
            </w:r>
            <w:r w:rsidRPr="00383078">
              <w:rPr>
                <w:rFonts w:asciiTheme="minorHAnsi" w:hAnsiTheme="minorHAnsi" w:cstheme="minorHAnsi"/>
                <w:sz w:val="22"/>
                <w:lang w:eastAsia="en-GB"/>
              </w:rPr>
              <w:t>P</w:t>
            </w:r>
            <w:r w:rsidRPr="00383078">
              <w:rPr>
                <w:rFonts w:asciiTheme="minorHAnsi" w:hAnsiTheme="minorHAnsi" w:cstheme="minorHAnsi"/>
                <w:sz w:val="22"/>
                <w:lang w:val="zh-CN" w:eastAsia="en-GB"/>
              </w:rPr>
              <w:t>rovide</w:t>
            </w:r>
            <w:r w:rsidRPr="00383078">
              <w:rPr>
                <w:rFonts w:asciiTheme="minorHAnsi" w:hAnsiTheme="minorHAnsi" w:cstheme="minorHAnsi"/>
                <w:sz w:val="22"/>
                <w:lang w:eastAsia="en-GB"/>
              </w:rPr>
              <w:t>s</w:t>
            </w:r>
            <w:r w:rsidRPr="00383078">
              <w:rPr>
                <w:rFonts w:asciiTheme="minorHAnsi" w:hAnsiTheme="minorHAnsi" w:cstheme="minorHAnsi"/>
                <w:sz w:val="22"/>
                <w:lang w:val="zh-CN" w:eastAsia="en-GB"/>
              </w:rPr>
              <w:t xml:space="preserve"> technical expertise, training, and funding for DRR programs, and </w:t>
            </w:r>
            <w:r w:rsidR="00C56A8C" w:rsidRPr="00383078">
              <w:rPr>
                <w:rFonts w:asciiTheme="minorHAnsi" w:hAnsiTheme="minorHAnsi" w:cstheme="minorHAnsi"/>
                <w:sz w:val="22"/>
                <w:lang w:val="zh-CN" w:eastAsia="en-GB"/>
              </w:rPr>
              <w:t>assists</w:t>
            </w:r>
            <w:r w:rsidRPr="00383078">
              <w:rPr>
                <w:rFonts w:asciiTheme="minorHAnsi" w:hAnsiTheme="minorHAnsi" w:cstheme="minorHAnsi"/>
                <w:sz w:val="22"/>
                <w:lang w:val="zh-CN" w:eastAsia="en-GB"/>
              </w:rPr>
              <w:t xml:space="preserve"> with the development of strategies and community-based solutions</w:t>
            </w:r>
            <w:r w:rsidRPr="00383078">
              <w:rPr>
                <w:rFonts w:asciiTheme="minorHAnsi" w:hAnsiTheme="minorHAnsi" w:cstheme="minorHAnsi"/>
                <w:b/>
                <w:bCs/>
                <w:sz w:val="22"/>
                <w:lang w:val="zh-CN" w:eastAsia="en-GB"/>
              </w:rPr>
              <w:t>.</w:t>
            </w:r>
          </w:p>
          <w:p w14:paraId="5BF1031E" w14:textId="77777777" w:rsidR="00835468" w:rsidRPr="00383078" w:rsidRDefault="00885930" w:rsidP="00C56A8C">
            <w:pPr>
              <w:pStyle w:val="ListParagraph"/>
              <w:numPr>
                <w:ilvl w:val="0"/>
                <w:numId w:val="13"/>
              </w:numPr>
              <w:shd w:val="clear" w:color="auto" w:fill="FFFFFF"/>
              <w:spacing w:before="60" w:after="60"/>
              <w:rPr>
                <w:rFonts w:asciiTheme="minorHAnsi" w:hAnsiTheme="minorHAnsi" w:cstheme="minorHAnsi"/>
                <w:sz w:val="22"/>
                <w:lang w:val="en-GB" w:eastAsia="en-GB"/>
              </w:rPr>
            </w:pPr>
            <w:r w:rsidRPr="00383078">
              <w:rPr>
                <w:rFonts w:asciiTheme="minorHAnsi" w:hAnsiTheme="minorHAnsi" w:cstheme="minorHAnsi"/>
                <w:b/>
                <w:bCs/>
                <w:sz w:val="22"/>
                <w:lang w:eastAsia="en-GB"/>
              </w:rPr>
              <w:t>Member of parliament:</w:t>
            </w:r>
            <w:r w:rsidRPr="00383078">
              <w:rPr>
                <w:rFonts w:asciiTheme="minorHAnsi" w:hAnsiTheme="minorHAnsi" w:cstheme="minorHAnsi"/>
                <w:sz w:val="22"/>
                <w:lang w:eastAsia="en-GB"/>
              </w:rPr>
              <w:t xml:space="preserve">  strategically to lobby for favorable legislation on legal fishing.</w:t>
            </w:r>
          </w:p>
          <w:p w14:paraId="39871160" w14:textId="3215AA27" w:rsidR="006065ED" w:rsidRPr="00383078" w:rsidRDefault="006065ED" w:rsidP="006065ED">
            <w:pPr>
              <w:pStyle w:val="ListParagraph"/>
              <w:numPr>
                <w:ilvl w:val="0"/>
                <w:numId w:val="0"/>
              </w:numPr>
              <w:shd w:val="clear" w:color="auto" w:fill="FFFFFF"/>
              <w:spacing w:before="60" w:after="60"/>
              <w:ind w:left="720"/>
              <w:rPr>
                <w:rFonts w:asciiTheme="minorHAnsi" w:hAnsiTheme="minorHAnsi" w:cstheme="minorHAnsi"/>
                <w:sz w:val="22"/>
                <w:lang w:val="en-GB" w:eastAsia="en-GB"/>
              </w:rPr>
            </w:pPr>
          </w:p>
        </w:tc>
      </w:tr>
      <w:tr w:rsidR="00835468" w:rsidRPr="00383078" w14:paraId="3C04FBB6" w14:textId="77777777">
        <w:trPr>
          <w:trHeight w:val="2755"/>
        </w:trPr>
        <w:tc>
          <w:tcPr>
            <w:tcW w:w="5000" w:type="pct"/>
            <w:gridSpan w:val="2"/>
          </w:tcPr>
          <w:p w14:paraId="2AEB82D1" w14:textId="77777777" w:rsidR="00835468" w:rsidRPr="00383078" w:rsidRDefault="00885930" w:rsidP="00CA00F0">
            <w:pPr>
              <w:pStyle w:val="ListParagraph"/>
              <w:numPr>
                <w:ilvl w:val="0"/>
                <w:numId w:val="11"/>
              </w:numPr>
              <w:rPr>
                <w:rFonts w:asciiTheme="minorHAnsi" w:hAnsiTheme="minorHAnsi" w:cstheme="minorHAnsi"/>
                <w:sz w:val="22"/>
                <w:lang w:val="en-GB" w:eastAsia="en-GB"/>
              </w:rPr>
            </w:pPr>
            <w:r w:rsidRPr="00383078">
              <w:rPr>
                <w:rFonts w:asciiTheme="minorHAnsi" w:hAnsiTheme="minorHAnsi" w:cstheme="minorHAnsi"/>
                <w:sz w:val="22"/>
                <w:lang w:val="en-GB" w:eastAsia="en-GB"/>
              </w:rPr>
              <w:t xml:space="preserve">How does your intervention ensure </w:t>
            </w:r>
            <w:r w:rsidRPr="00383078">
              <w:rPr>
                <w:rFonts w:asciiTheme="minorHAnsi" w:hAnsiTheme="minorHAnsi" w:cstheme="minorHAnsi"/>
                <w:b/>
                <w:bCs/>
                <w:sz w:val="22"/>
                <w:lang w:val="en-GB" w:eastAsia="en-GB"/>
              </w:rPr>
              <w:t>inclusivity and equal and meaningful participation</w:t>
            </w:r>
            <w:r w:rsidRPr="00383078">
              <w:rPr>
                <w:rFonts w:asciiTheme="minorHAnsi" w:hAnsiTheme="minorHAnsi" w:cstheme="minorHAnsi"/>
                <w:sz w:val="22"/>
                <w:lang w:val="en-GB" w:eastAsia="en-GB"/>
              </w:rPr>
              <w:t xml:space="preserve"> within the </w:t>
            </w:r>
            <w:r w:rsidRPr="00383078">
              <w:rPr>
                <w:rFonts w:asciiTheme="minorHAnsi" w:hAnsiTheme="minorHAnsi" w:cstheme="minorHAnsi"/>
                <w:b/>
                <w:bCs/>
                <w:sz w:val="22"/>
                <w:lang w:val="en-GB" w:eastAsia="en-GB"/>
              </w:rPr>
              <w:t>community?</w:t>
            </w:r>
          </w:p>
          <w:p w14:paraId="176F8DE8" w14:textId="73DD0512" w:rsidR="00835468" w:rsidRPr="00383078" w:rsidRDefault="00885930" w:rsidP="00A61CF4">
            <w:pPr>
              <w:pStyle w:val="ListParagraph"/>
              <w:numPr>
                <w:ilvl w:val="0"/>
                <w:numId w:val="0"/>
              </w:numPr>
              <w:ind w:left="720"/>
              <w:rPr>
                <w:rFonts w:asciiTheme="minorHAnsi" w:hAnsiTheme="minorHAnsi" w:cstheme="minorHAnsi"/>
                <w:i/>
                <w:iCs/>
                <w:sz w:val="22"/>
                <w:lang w:eastAsia="en-GB"/>
              </w:rPr>
            </w:pPr>
            <w:r w:rsidRPr="00383078">
              <w:rPr>
                <w:rFonts w:asciiTheme="minorHAnsi" w:hAnsiTheme="minorHAnsi" w:cstheme="minorHAnsi"/>
                <w:i/>
                <w:iCs/>
                <w:sz w:val="22"/>
                <w:lang w:val="en-GB" w:eastAsia="en-GB"/>
              </w:rPr>
              <w:t xml:space="preserve">Describe how your intervention includes and engages different groups within the community. Consider aspects like gender, age, ethnicity, disability status, livelihoods, and other specific conditions (e.g., people living in prolonged crisis, migrants, refugees). </w:t>
            </w:r>
            <w:r w:rsidRPr="00383078">
              <w:rPr>
                <w:rFonts w:asciiTheme="minorHAnsi" w:hAnsiTheme="minorHAnsi" w:cstheme="minorHAnsi"/>
                <w:i/>
                <w:iCs/>
                <w:sz w:val="22"/>
                <w:lang w:eastAsia="en-GB"/>
              </w:rPr>
              <w:t>Explain how your intervention engages diverse segments of the rural community. Highlight the specific actions or strategies you use to reach these groups. If applicable, mention if your intervention uses specific approaches such as gender-responsive, gender-transformative, intersectionality, or other methods to ensure inclusivity and gender equality.</w:t>
            </w:r>
          </w:p>
          <w:p w14:paraId="7BA13591" w14:textId="2F7920B6" w:rsidR="00835468" w:rsidRPr="00383078" w:rsidRDefault="006065ED" w:rsidP="006065ED">
            <w:pPr>
              <w:pStyle w:val="ListParagraph"/>
              <w:numPr>
                <w:ilvl w:val="0"/>
                <w:numId w:val="12"/>
              </w:numPr>
              <w:spacing w:after="0"/>
              <w:rPr>
                <w:rFonts w:asciiTheme="minorHAnsi" w:hAnsiTheme="minorHAnsi" w:cstheme="minorHAnsi"/>
                <w:sz w:val="22"/>
              </w:rPr>
            </w:pPr>
            <w:r w:rsidRPr="00383078">
              <w:rPr>
                <w:rFonts w:asciiTheme="minorHAnsi" w:hAnsiTheme="minorHAnsi" w:cstheme="minorHAnsi"/>
                <w:sz w:val="22"/>
              </w:rPr>
              <w:t xml:space="preserve">CMDRR </w:t>
            </w:r>
            <w:r w:rsidR="00885930" w:rsidRPr="00383078">
              <w:rPr>
                <w:rFonts w:asciiTheme="minorHAnsi" w:hAnsiTheme="minorHAnsi" w:cstheme="minorHAnsi"/>
                <w:sz w:val="22"/>
              </w:rPr>
              <w:t>deliberate</w:t>
            </w:r>
            <w:r w:rsidRPr="00383078">
              <w:rPr>
                <w:rFonts w:asciiTheme="minorHAnsi" w:hAnsiTheme="minorHAnsi" w:cstheme="minorHAnsi"/>
                <w:sz w:val="22"/>
              </w:rPr>
              <w:t>ly</w:t>
            </w:r>
            <w:r w:rsidR="00885930" w:rsidRPr="00383078">
              <w:rPr>
                <w:rFonts w:asciiTheme="minorHAnsi" w:hAnsiTheme="minorHAnsi" w:cstheme="minorHAnsi"/>
                <w:sz w:val="22"/>
              </w:rPr>
              <w:t xml:space="preserve"> target</w:t>
            </w:r>
            <w:r w:rsidRPr="00383078">
              <w:rPr>
                <w:rFonts w:asciiTheme="minorHAnsi" w:hAnsiTheme="minorHAnsi" w:cstheme="minorHAnsi"/>
                <w:sz w:val="22"/>
              </w:rPr>
              <w:t xml:space="preserve">s </w:t>
            </w:r>
            <w:r w:rsidR="00885930" w:rsidRPr="00383078">
              <w:rPr>
                <w:rFonts w:asciiTheme="minorHAnsi" w:hAnsiTheme="minorHAnsi" w:cstheme="minorHAnsi"/>
                <w:sz w:val="22"/>
              </w:rPr>
              <w:t xml:space="preserve">children, youth both male and female, adults, both male and female, the elderly, PLWD, socio-economic groups such as the farmers, civil servants, fisher folks, artisans, livestock farmers, traders, women </w:t>
            </w:r>
            <w:r w:rsidRPr="00383078">
              <w:rPr>
                <w:rFonts w:asciiTheme="minorHAnsi" w:hAnsiTheme="minorHAnsi" w:cstheme="minorHAnsi"/>
                <w:sz w:val="22"/>
              </w:rPr>
              <w:t xml:space="preserve">in </w:t>
            </w:r>
            <w:proofErr w:type="spellStart"/>
            <w:r w:rsidRPr="00383078">
              <w:rPr>
                <w:rFonts w:asciiTheme="minorHAnsi" w:hAnsiTheme="minorHAnsi" w:cstheme="minorHAnsi"/>
                <w:sz w:val="22"/>
              </w:rPr>
              <w:t>th</w:t>
            </w:r>
            <w:proofErr w:type="spellEnd"/>
            <w:r w:rsidR="00885930" w:rsidRPr="00383078">
              <w:rPr>
                <w:rFonts w:asciiTheme="minorHAnsi" w:hAnsiTheme="minorHAnsi" w:cstheme="minorHAnsi"/>
                <w:sz w:val="22"/>
                <w:lang w:val="en-GB"/>
              </w:rPr>
              <w:t>e process of analysis of the hazards focus</w:t>
            </w:r>
            <w:r w:rsidR="006902E0" w:rsidRPr="00383078">
              <w:rPr>
                <w:rFonts w:asciiTheme="minorHAnsi" w:hAnsiTheme="minorHAnsi" w:cstheme="minorHAnsi"/>
                <w:sz w:val="22"/>
                <w:lang w:val="en-GB"/>
              </w:rPr>
              <w:t>ing on</w:t>
            </w:r>
            <w:r w:rsidR="00885930" w:rsidRPr="00383078">
              <w:rPr>
                <w:rFonts w:asciiTheme="minorHAnsi" w:hAnsiTheme="minorHAnsi" w:cstheme="minorHAnsi"/>
                <w:sz w:val="22"/>
                <w:lang w:val="en-GB"/>
              </w:rPr>
              <w:t xml:space="preserve"> </w:t>
            </w:r>
            <w:r w:rsidR="000530A5" w:rsidRPr="00383078">
              <w:rPr>
                <w:rFonts w:asciiTheme="minorHAnsi" w:hAnsiTheme="minorHAnsi" w:cstheme="minorHAnsi"/>
                <w:sz w:val="22"/>
                <w:lang w:val="en-GB"/>
              </w:rPr>
              <w:t>identifying</w:t>
            </w:r>
            <w:r w:rsidR="00885930" w:rsidRPr="00383078">
              <w:rPr>
                <w:rFonts w:asciiTheme="minorHAnsi" w:hAnsiTheme="minorHAnsi" w:cstheme="minorHAnsi"/>
                <w:sz w:val="22"/>
                <w:lang w:val="en-GB"/>
              </w:rPr>
              <w:t xml:space="preserve"> how the different hazards affect each segment of the population</w:t>
            </w:r>
            <w:r w:rsidR="006902E0" w:rsidRPr="00383078">
              <w:rPr>
                <w:rFonts w:asciiTheme="minorHAnsi" w:hAnsiTheme="minorHAnsi" w:cstheme="minorHAnsi"/>
                <w:sz w:val="22"/>
                <w:lang w:val="en-GB"/>
              </w:rPr>
              <w:t>.</w:t>
            </w:r>
          </w:p>
          <w:p w14:paraId="72910265" w14:textId="0C0D41A3" w:rsidR="00835468" w:rsidRPr="00383078" w:rsidRDefault="00525B87" w:rsidP="00C56A8C">
            <w:pPr>
              <w:pStyle w:val="ListParagraph"/>
              <w:numPr>
                <w:ilvl w:val="0"/>
                <w:numId w:val="12"/>
              </w:numPr>
              <w:spacing w:after="0"/>
              <w:rPr>
                <w:rFonts w:asciiTheme="minorHAnsi" w:hAnsiTheme="minorHAnsi" w:cstheme="minorHAnsi"/>
                <w:sz w:val="22"/>
              </w:rPr>
            </w:pPr>
            <w:r w:rsidRPr="00383078">
              <w:rPr>
                <w:rFonts w:asciiTheme="minorHAnsi" w:hAnsiTheme="minorHAnsi" w:cstheme="minorHAnsi"/>
                <w:sz w:val="22"/>
              </w:rPr>
              <w:lastRenderedPageBreak/>
              <w:t>P</w:t>
            </w:r>
            <w:r w:rsidR="00885930" w:rsidRPr="00383078">
              <w:rPr>
                <w:rFonts w:asciiTheme="minorHAnsi" w:hAnsiTheme="minorHAnsi" w:cstheme="minorHAnsi"/>
                <w:sz w:val="22"/>
              </w:rPr>
              <w:t>romote gender inclusion and equity through participatory disaster risk assessment processes by ensuring that all voices and views of are integrated in the risk reduction planning and implementation frameworks</w:t>
            </w:r>
          </w:p>
          <w:p w14:paraId="4015CD4F" w14:textId="7E3C43BA" w:rsidR="00835468" w:rsidRPr="00383078" w:rsidRDefault="00525B87" w:rsidP="00C56A8C">
            <w:pPr>
              <w:pStyle w:val="ListParagraph"/>
              <w:numPr>
                <w:ilvl w:val="0"/>
                <w:numId w:val="12"/>
              </w:numPr>
              <w:spacing w:after="0"/>
              <w:rPr>
                <w:rFonts w:asciiTheme="minorHAnsi" w:hAnsiTheme="minorHAnsi" w:cstheme="minorHAnsi"/>
                <w:sz w:val="22"/>
              </w:rPr>
            </w:pPr>
            <w:r w:rsidRPr="00383078">
              <w:rPr>
                <w:rFonts w:asciiTheme="minorHAnsi" w:hAnsiTheme="minorHAnsi" w:cstheme="minorHAnsi"/>
                <w:sz w:val="22"/>
              </w:rPr>
              <w:t>F</w:t>
            </w:r>
            <w:r w:rsidR="00885930" w:rsidRPr="00383078">
              <w:rPr>
                <w:rFonts w:asciiTheme="minorHAnsi" w:hAnsiTheme="minorHAnsi" w:cstheme="minorHAnsi"/>
                <w:sz w:val="22"/>
              </w:rPr>
              <w:t>osters equal participation with at least 45-50% sex composition of all disaster risk reduction committees at village and sub county</w:t>
            </w:r>
            <w:r w:rsidRPr="00383078">
              <w:rPr>
                <w:rFonts w:asciiTheme="minorHAnsi" w:hAnsiTheme="minorHAnsi" w:cstheme="minorHAnsi"/>
                <w:sz w:val="22"/>
              </w:rPr>
              <w:t xml:space="preserve"> and </w:t>
            </w:r>
            <w:r w:rsidR="00885930" w:rsidRPr="00383078">
              <w:rPr>
                <w:rFonts w:asciiTheme="minorHAnsi" w:hAnsiTheme="minorHAnsi" w:cstheme="minorHAnsi"/>
                <w:sz w:val="22"/>
              </w:rPr>
              <w:t>during advocacy and lobbying, other informal groups are formed such as the women rights advocacy groups, youth, Savings, HIV/Aids ambassadors</w:t>
            </w:r>
            <w:r w:rsidRPr="00383078">
              <w:rPr>
                <w:rFonts w:asciiTheme="minorHAnsi" w:hAnsiTheme="minorHAnsi" w:cstheme="minorHAnsi"/>
                <w:sz w:val="22"/>
              </w:rPr>
              <w:t xml:space="preserve"> etc.</w:t>
            </w:r>
          </w:p>
          <w:p w14:paraId="1F7229D7" w14:textId="219D3EFD" w:rsidR="00835468" w:rsidRPr="00383078" w:rsidRDefault="00885930" w:rsidP="00C56A8C">
            <w:pPr>
              <w:pStyle w:val="ListParagraph"/>
              <w:numPr>
                <w:ilvl w:val="0"/>
                <w:numId w:val="12"/>
              </w:numPr>
              <w:spacing w:after="0"/>
              <w:rPr>
                <w:rFonts w:asciiTheme="minorHAnsi" w:hAnsiTheme="minorHAnsi" w:cstheme="minorHAnsi"/>
                <w:sz w:val="22"/>
              </w:rPr>
            </w:pPr>
            <w:r w:rsidRPr="00383078">
              <w:rPr>
                <w:rFonts w:asciiTheme="minorHAnsi" w:hAnsiTheme="minorHAnsi" w:cstheme="minorHAnsi"/>
                <w:sz w:val="22"/>
              </w:rPr>
              <w:t xml:space="preserve">Consensus building in the CMDRR approach entails application of participatory Rural Appraisal tools </w:t>
            </w:r>
            <w:r w:rsidR="006F3759" w:rsidRPr="00383078">
              <w:rPr>
                <w:rFonts w:asciiTheme="minorHAnsi" w:hAnsiTheme="minorHAnsi" w:cstheme="minorHAnsi"/>
                <w:sz w:val="22"/>
              </w:rPr>
              <w:t>for decision</w:t>
            </w:r>
            <w:r w:rsidRPr="00383078">
              <w:rPr>
                <w:rFonts w:asciiTheme="minorHAnsi" w:hAnsiTheme="minorHAnsi" w:cstheme="minorHAnsi"/>
                <w:sz w:val="22"/>
              </w:rPr>
              <w:t xml:space="preserve"> making. During the risk assessment, a list of hazards </w:t>
            </w:r>
            <w:r w:rsidR="00A61CF4" w:rsidRPr="00383078">
              <w:rPr>
                <w:rFonts w:asciiTheme="minorHAnsi" w:hAnsiTheme="minorHAnsi" w:cstheme="minorHAnsi"/>
                <w:sz w:val="22"/>
              </w:rPr>
              <w:t>is</w:t>
            </w:r>
            <w:r w:rsidRPr="00383078">
              <w:rPr>
                <w:rFonts w:asciiTheme="minorHAnsi" w:hAnsiTheme="minorHAnsi" w:cstheme="minorHAnsi"/>
                <w:sz w:val="22"/>
              </w:rPr>
              <w:t xml:space="preserve"> identified from which the </w:t>
            </w:r>
            <w:r w:rsidR="00C56A8C" w:rsidRPr="00383078">
              <w:rPr>
                <w:rFonts w:asciiTheme="minorHAnsi" w:hAnsiTheme="minorHAnsi" w:cstheme="minorHAnsi"/>
                <w:sz w:val="22"/>
              </w:rPr>
              <w:t>communities</w:t>
            </w:r>
            <w:r w:rsidRPr="00383078">
              <w:rPr>
                <w:rFonts w:asciiTheme="minorHAnsi" w:hAnsiTheme="minorHAnsi" w:cstheme="minorHAnsi"/>
                <w:sz w:val="22"/>
              </w:rPr>
              <w:t xml:space="preserve"> prioritize the hazards and eventually viable risk reduction measures. </w:t>
            </w:r>
            <w:r w:rsidRPr="00383078">
              <w:rPr>
                <w:rFonts w:asciiTheme="minorHAnsi" w:hAnsiTheme="minorHAnsi" w:cstheme="minorHAnsi"/>
                <w:sz w:val="22"/>
                <w:lang w:val="zh-CN"/>
              </w:rPr>
              <w:t>The community collectively vote</w:t>
            </w:r>
            <w:r w:rsidRPr="00383078">
              <w:rPr>
                <w:rFonts w:asciiTheme="minorHAnsi" w:hAnsiTheme="minorHAnsi" w:cstheme="minorHAnsi"/>
                <w:sz w:val="22"/>
              </w:rPr>
              <w:t xml:space="preserve">s </w:t>
            </w:r>
            <w:r w:rsidRPr="00383078">
              <w:rPr>
                <w:rFonts w:asciiTheme="minorHAnsi" w:hAnsiTheme="minorHAnsi" w:cstheme="minorHAnsi"/>
                <w:sz w:val="22"/>
                <w:lang w:val="zh-CN"/>
              </w:rPr>
              <w:t xml:space="preserve"> </w:t>
            </w:r>
            <w:r w:rsidRPr="00383078">
              <w:rPr>
                <w:rFonts w:asciiTheme="minorHAnsi" w:hAnsiTheme="minorHAnsi" w:cstheme="minorHAnsi"/>
                <w:sz w:val="22"/>
              </w:rPr>
              <w:t xml:space="preserve">or adopts the pairwise ranking to </w:t>
            </w:r>
            <w:proofErr w:type="spellStart"/>
            <w:r w:rsidRPr="00383078">
              <w:rPr>
                <w:rFonts w:asciiTheme="minorHAnsi" w:hAnsiTheme="minorHAnsi" w:cstheme="minorHAnsi"/>
                <w:sz w:val="22"/>
              </w:rPr>
              <w:t>i</w:t>
            </w:r>
            <w:proofErr w:type="spellEnd"/>
            <w:r w:rsidRPr="00383078">
              <w:rPr>
                <w:rFonts w:asciiTheme="minorHAnsi" w:hAnsiTheme="minorHAnsi" w:cstheme="minorHAnsi"/>
                <w:sz w:val="22"/>
                <w:lang w:val="zh-CN"/>
              </w:rPr>
              <w:t xml:space="preserve">dentify the most Pressing Hazards:  </w:t>
            </w:r>
            <w:r w:rsidR="00A61CF4" w:rsidRPr="00383078">
              <w:rPr>
                <w:rFonts w:asciiTheme="minorHAnsi" w:hAnsiTheme="minorHAnsi" w:cstheme="minorHAnsi"/>
                <w:sz w:val="22"/>
              </w:rPr>
              <w:t>H</w:t>
            </w:r>
            <w:r w:rsidRPr="00383078">
              <w:rPr>
                <w:rFonts w:asciiTheme="minorHAnsi" w:hAnsiTheme="minorHAnsi" w:cstheme="minorHAnsi"/>
                <w:sz w:val="22"/>
                <w:lang w:val="zh-CN"/>
              </w:rPr>
              <w:t>azard</w:t>
            </w:r>
            <w:r w:rsidRPr="00383078">
              <w:rPr>
                <w:rFonts w:asciiTheme="minorHAnsi" w:hAnsiTheme="minorHAnsi" w:cstheme="minorHAnsi"/>
                <w:sz w:val="22"/>
              </w:rPr>
              <w:t xml:space="preserve">s are then </w:t>
            </w:r>
            <w:r w:rsidRPr="00383078">
              <w:rPr>
                <w:rFonts w:asciiTheme="minorHAnsi" w:hAnsiTheme="minorHAnsi" w:cstheme="minorHAnsi"/>
                <w:sz w:val="22"/>
                <w:lang w:val="zh-CN"/>
              </w:rPr>
              <w:t xml:space="preserve">analysed and </w:t>
            </w:r>
            <w:r w:rsidRPr="00383078">
              <w:rPr>
                <w:rFonts w:asciiTheme="minorHAnsi" w:hAnsiTheme="minorHAnsi" w:cstheme="minorHAnsi"/>
                <w:sz w:val="22"/>
              </w:rPr>
              <w:t xml:space="preserve">profiled </w:t>
            </w:r>
            <w:r w:rsidR="00A61CF4" w:rsidRPr="00383078">
              <w:rPr>
                <w:rFonts w:asciiTheme="minorHAnsi" w:hAnsiTheme="minorHAnsi" w:cstheme="minorHAnsi"/>
                <w:sz w:val="22"/>
              </w:rPr>
              <w:t xml:space="preserve">and </w:t>
            </w:r>
            <w:r w:rsidRPr="00383078">
              <w:rPr>
                <w:rFonts w:asciiTheme="minorHAnsi" w:hAnsiTheme="minorHAnsi" w:cstheme="minorHAnsi"/>
                <w:sz w:val="22"/>
              </w:rPr>
              <w:t xml:space="preserve">presented to the entire community members for validation. </w:t>
            </w:r>
          </w:p>
          <w:p w14:paraId="79BBE449" w14:textId="6763278D" w:rsidR="00835468" w:rsidRPr="00383078" w:rsidRDefault="00885930" w:rsidP="00C56A8C">
            <w:pPr>
              <w:pStyle w:val="ListParagraph"/>
              <w:numPr>
                <w:ilvl w:val="0"/>
                <w:numId w:val="12"/>
              </w:numPr>
              <w:spacing w:after="0"/>
              <w:rPr>
                <w:rFonts w:asciiTheme="minorHAnsi" w:hAnsiTheme="minorHAnsi" w:cstheme="minorHAnsi"/>
                <w:sz w:val="22"/>
                <w:lang w:val="zh-CN"/>
              </w:rPr>
            </w:pPr>
            <w:r w:rsidRPr="00383078">
              <w:rPr>
                <w:rFonts w:asciiTheme="minorHAnsi" w:hAnsiTheme="minorHAnsi" w:cstheme="minorHAnsi"/>
                <w:sz w:val="22"/>
              </w:rPr>
              <w:t xml:space="preserve">Identification of leaders/office bearers is conducted through a democratic process; each segment presents their leaders through voting. </w:t>
            </w:r>
          </w:p>
          <w:p w14:paraId="65CB1C2E" w14:textId="61F1399E" w:rsidR="00835468" w:rsidRPr="00383078" w:rsidRDefault="00835468" w:rsidP="00A61CF4">
            <w:pPr>
              <w:pStyle w:val="ListParagraph"/>
              <w:numPr>
                <w:ilvl w:val="0"/>
                <w:numId w:val="0"/>
              </w:numPr>
              <w:ind w:left="360"/>
              <w:rPr>
                <w:rFonts w:asciiTheme="minorHAnsi" w:hAnsiTheme="minorHAnsi" w:cstheme="minorHAnsi"/>
                <w:sz w:val="22"/>
              </w:rPr>
            </w:pPr>
          </w:p>
        </w:tc>
      </w:tr>
      <w:tr w:rsidR="00835468" w:rsidRPr="00383078" w14:paraId="269BBF4D" w14:textId="77777777">
        <w:trPr>
          <w:trHeight w:val="369"/>
        </w:trPr>
        <w:tc>
          <w:tcPr>
            <w:tcW w:w="5000" w:type="pct"/>
            <w:gridSpan w:val="2"/>
          </w:tcPr>
          <w:p w14:paraId="4E8AED91" w14:textId="5EFA7946" w:rsidR="00835468" w:rsidRPr="00383078" w:rsidRDefault="00885930" w:rsidP="00C56A8C">
            <w:pPr>
              <w:pStyle w:val="ListParagraph"/>
              <w:numPr>
                <w:ilvl w:val="0"/>
                <w:numId w:val="11"/>
              </w:numPr>
              <w:shd w:val="clear" w:color="auto" w:fill="FFFFFF"/>
              <w:spacing w:before="60" w:after="60"/>
              <w:jc w:val="left"/>
              <w:rPr>
                <w:rFonts w:asciiTheme="minorHAnsi" w:hAnsiTheme="minorHAnsi" w:cstheme="minorHAnsi"/>
                <w:sz w:val="22"/>
              </w:rPr>
            </w:pPr>
            <w:r w:rsidRPr="00383078">
              <w:rPr>
                <w:rFonts w:asciiTheme="minorHAnsi" w:hAnsiTheme="minorHAnsi" w:cstheme="minorHAnsi"/>
                <w:sz w:val="22"/>
              </w:rPr>
              <w:lastRenderedPageBreak/>
              <w:t xml:space="preserve">By using community engagement, what </w:t>
            </w:r>
            <w:r w:rsidRPr="00383078">
              <w:rPr>
                <w:rFonts w:asciiTheme="minorHAnsi" w:hAnsiTheme="minorHAnsi" w:cstheme="minorHAnsi"/>
                <w:b/>
                <w:bCs/>
                <w:sz w:val="22"/>
              </w:rPr>
              <w:t>results and impacts</w:t>
            </w:r>
            <w:r w:rsidRPr="00383078">
              <w:rPr>
                <w:rFonts w:asciiTheme="minorHAnsi" w:hAnsiTheme="minorHAnsi" w:cstheme="minorHAnsi"/>
                <w:sz w:val="22"/>
              </w:rPr>
              <w:t xml:space="preserve"> have your good practice achieved?</w:t>
            </w:r>
          </w:p>
          <w:p w14:paraId="06DF473D" w14:textId="01FE710F" w:rsidR="00835468" w:rsidRPr="00383078" w:rsidRDefault="00885930" w:rsidP="00C56A8C">
            <w:pPr>
              <w:pStyle w:val="ListParagraph"/>
              <w:numPr>
                <w:ilvl w:val="0"/>
                <w:numId w:val="11"/>
              </w:numPr>
              <w:shd w:val="clear" w:color="auto" w:fill="FFFFFF"/>
              <w:spacing w:before="60" w:after="60"/>
              <w:ind w:left="0"/>
              <w:jc w:val="left"/>
              <w:rPr>
                <w:rFonts w:asciiTheme="minorHAnsi" w:hAnsiTheme="minorHAnsi" w:cstheme="minorHAnsi"/>
                <w:sz w:val="22"/>
              </w:rPr>
            </w:pPr>
            <w:r w:rsidRPr="00383078">
              <w:rPr>
                <w:rFonts w:asciiTheme="minorHAnsi" w:hAnsiTheme="minorHAnsi" w:cstheme="minorHAnsi"/>
                <w:i/>
                <w:iCs/>
                <w:sz w:val="22"/>
              </w:rPr>
              <w:t>Please provide specific examples and evidence demonstrating the effectiveness of your intervention, focusing on both qualitative and quantitative outcomes related to livelihoods and well-being improvements.</w:t>
            </w:r>
            <w:r w:rsidR="004D6003" w:rsidRPr="00383078">
              <w:rPr>
                <w:rFonts w:asciiTheme="minorHAnsi" w:hAnsiTheme="minorHAnsi" w:cstheme="minorHAnsi"/>
                <w:i/>
                <w:iCs/>
                <w:sz w:val="22"/>
              </w:rPr>
              <w:t xml:space="preserve"> </w:t>
            </w:r>
          </w:p>
          <w:p w14:paraId="79BD686A" w14:textId="77777777" w:rsidR="00E779CA" w:rsidRPr="00383078" w:rsidRDefault="00E779CA" w:rsidP="00E779CA">
            <w:pPr>
              <w:numPr>
                <w:ilvl w:val="255"/>
                <w:numId w:val="0"/>
              </w:numPr>
              <w:shd w:val="clear" w:color="auto" w:fill="FFFFFF"/>
              <w:spacing w:before="60" w:after="60"/>
              <w:rPr>
                <w:rFonts w:cstheme="minorHAnsi"/>
              </w:rPr>
            </w:pPr>
          </w:p>
          <w:p w14:paraId="164AB830" w14:textId="5A1FD385" w:rsidR="00E779CA" w:rsidRPr="00383078" w:rsidRDefault="00C56A8C" w:rsidP="00E779CA">
            <w:pPr>
              <w:numPr>
                <w:ilvl w:val="255"/>
                <w:numId w:val="0"/>
              </w:numPr>
              <w:shd w:val="clear" w:color="auto" w:fill="FFFFFF"/>
              <w:spacing w:before="60" w:after="60"/>
              <w:ind w:left="360" w:hanging="360"/>
              <w:rPr>
                <w:rFonts w:cstheme="minorHAnsi"/>
              </w:rPr>
            </w:pPr>
            <w:r w:rsidRPr="00383078">
              <w:rPr>
                <w:rFonts w:cstheme="minorHAnsi"/>
              </w:rPr>
              <w:t>Overall</w:t>
            </w:r>
            <w:r w:rsidR="00885930" w:rsidRPr="00383078">
              <w:rPr>
                <w:rFonts w:cstheme="minorHAnsi"/>
              </w:rPr>
              <w:t xml:space="preserve">, 13 village </w:t>
            </w:r>
            <w:r w:rsidRPr="00383078">
              <w:rPr>
                <w:rFonts w:cstheme="minorHAnsi"/>
              </w:rPr>
              <w:t>DRRCs</w:t>
            </w:r>
            <w:r w:rsidR="00885930" w:rsidRPr="00383078">
              <w:rPr>
                <w:rFonts w:cstheme="minorHAnsi"/>
              </w:rPr>
              <w:t xml:space="preserve"> developed their development plans</w:t>
            </w:r>
            <w:r w:rsidR="00E779CA" w:rsidRPr="00383078">
              <w:rPr>
                <w:rFonts w:cstheme="minorHAnsi"/>
              </w:rPr>
              <w:t xml:space="preserve"> and </w:t>
            </w:r>
            <w:r w:rsidR="00180F07" w:rsidRPr="00383078">
              <w:rPr>
                <w:rFonts w:cstheme="minorHAnsi"/>
              </w:rPr>
              <w:t>62</w:t>
            </w:r>
            <w:r w:rsidR="00885930" w:rsidRPr="00383078">
              <w:rPr>
                <w:rFonts w:cstheme="minorHAnsi"/>
              </w:rPr>
              <w:t>% of the</w:t>
            </w:r>
            <w:r w:rsidR="00180F07" w:rsidRPr="00383078">
              <w:rPr>
                <w:rFonts w:cstheme="minorHAnsi"/>
              </w:rPr>
              <w:t>m</w:t>
            </w:r>
            <w:r w:rsidR="00885930" w:rsidRPr="00383078">
              <w:rPr>
                <w:rFonts w:cstheme="minorHAnsi"/>
              </w:rPr>
              <w:t xml:space="preserve"> have implemented </w:t>
            </w:r>
            <w:r w:rsidR="00E779CA" w:rsidRPr="00383078">
              <w:rPr>
                <w:rFonts w:cstheme="minorHAnsi"/>
              </w:rPr>
              <w:t>them</w:t>
            </w:r>
            <w:r w:rsidR="00885930" w:rsidRPr="00383078">
              <w:rPr>
                <w:rFonts w:cstheme="minorHAnsi"/>
              </w:rPr>
              <w:t xml:space="preserve"> </w:t>
            </w:r>
          </w:p>
          <w:p w14:paraId="0F4A4BDC" w14:textId="68854FAE" w:rsidR="00835468" w:rsidRPr="00383078" w:rsidRDefault="00885930" w:rsidP="005C5848">
            <w:pPr>
              <w:numPr>
                <w:ilvl w:val="255"/>
                <w:numId w:val="0"/>
              </w:numPr>
              <w:shd w:val="clear" w:color="auto" w:fill="FFFFFF"/>
              <w:spacing w:before="60" w:after="60"/>
              <w:ind w:left="360" w:hanging="360"/>
              <w:rPr>
                <w:rFonts w:cstheme="minorHAnsi"/>
              </w:rPr>
            </w:pPr>
            <w:r w:rsidRPr="00383078">
              <w:rPr>
                <w:rFonts w:cstheme="minorHAnsi"/>
              </w:rPr>
              <w:t xml:space="preserve">development plans. </w:t>
            </w:r>
          </w:p>
          <w:p w14:paraId="01216EB8" w14:textId="0FF86C38" w:rsidR="00835468" w:rsidRPr="00383078" w:rsidRDefault="00885930" w:rsidP="00C56A8C">
            <w:pPr>
              <w:pStyle w:val="ListParagraph"/>
              <w:numPr>
                <w:ilvl w:val="0"/>
                <w:numId w:val="14"/>
              </w:numPr>
              <w:shd w:val="clear" w:color="auto" w:fill="FFFFFF"/>
              <w:spacing w:before="60" w:after="60"/>
              <w:rPr>
                <w:rFonts w:asciiTheme="minorHAnsi" w:hAnsiTheme="minorHAnsi" w:cstheme="minorHAnsi"/>
                <w:sz w:val="22"/>
              </w:rPr>
            </w:pPr>
            <w:r w:rsidRPr="00383078">
              <w:rPr>
                <w:rFonts w:asciiTheme="minorHAnsi" w:hAnsiTheme="minorHAnsi" w:cstheme="minorHAnsi"/>
                <w:b/>
                <w:bCs/>
                <w:sz w:val="22"/>
              </w:rPr>
              <w:t>Kiziru fishing community</w:t>
            </w:r>
            <w:r w:rsidRPr="00383078">
              <w:rPr>
                <w:rFonts w:asciiTheme="minorHAnsi" w:hAnsiTheme="minorHAnsi" w:cstheme="minorHAnsi"/>
                <w:sz w:val="22"/>
              </w:rPr>
              <w:t xml:space="preserve"> construct</w:t>
            </w:r>
            <w:r w:rsidR="00E779CA" w:rsidRPr="00383078">
              <w:rPr>
                <w:rFonts w:asciiTheme="minorHAnsi" w:hAnsiTheme="minorHAnsi" w:cstheme="minorHAnsi"/>
                <w:sz w:val="22"/>
              </w:rPr>
              <w:t>ed</w:t>
            </w:r>
            <w:r w:rsidRPr="00383078">
              <w:rPr>
                <w:rFonts w:asciiTheme="minorHAnsi" w:hAnsiTheme="minorHAnsi" w:cstheme="minorHAnsi"/>
                <w:sz w:val="22"/>
              </w:rPr>
              <w:t xml:space="preserve"> a safe place for fuel storage following rampant fire </w:t>
            </w:r>
            <w:r w:rsidR="00C56A8C" w:rsidRPr="00383078">
              <w:rPr>
                <w:rFonts w:asciiTheme="minorHAnsi" w:hAnsiTheme="minorHAnsi" w:cstheme="minorHAnsi"/>
                <w:sz w:val="22"/>
              </w:rPr>
              <w:t>outbreaks</w:t>
            </w:r>
            <w:r w:rsidRPr="00383078">
              <w:rPr>
                <w:rFonts w:asciiTheme="minorHAnsi" w:hAnsiTheme="minorHAnsi" w:cstheme="minorHAnsi"/>
                <w:sz w:val="22"/>
              </w:rPr>
              <w:t xml:space="preserve"> attributed to poor handling of fuel used by the fisher folks. Th</w:t>
            </w:r>
            <w:r w:rsidR="00E779CA" w:rsidRPr="00383078">
              <w:rPr>
                <w:rFonts w:asciiTheme="minorHAnsi" w:hAnsiTheme="minorHAnsi" w:cstheme="minorHAnsi"/>
                <w:sz w:val="22"/>
              </w:rPr>
              <w:t>e</w:t>
            </w:r>
            <w:r w:rsidRPr="00383078">
              <w:rPr>
                <w:rFonts w:asciiTheme="minorHAnsi" w:hAnsiTheme="minorHAnsi" w:cstheme="minorHAnsi"/>
                <w:sz w:val="22"/>
              </w:rPr>
              <w:t xml:space="preserve"> strategy has mitigated on fire outbreaks due to the </w:t>
            </w:r>
            <w:r w:rsidR="00C56A8C" w:rsidRPr="00383078">
              <w:rPr>
                <w:rFonts w:asciiTheme="minorHAnsi" w:hAnsiTheme="minorHAnsi" w:cstheme="minorHAnsi"/>
                <w:sz w:val="22"/>
              </w:rPr>
              <w:t>bye-laws</w:t>
            </w:r>
            <w:r w:rsidRPr="00383078">
              <w:rPr>
                <w:rFonts w:asciiTheme="minorHAnsi" w:hAnsiTheme="minorHAnsi" w:cstheme="minorHAnsi"/>
                <w:sz w:val="22"/>
              </w:rPr>
              <w:t xml:space="preserve"> set to manage access to the fuel in the storage points.  </w:t>
            </w:r>
          </w:p>
          <w:p w14:paraId="2C6A2E1D" w14:textId="3D52384F" w:rsidR="00835468" w:rsidRPr="00383078" w:rsidRDefault="00885930" w:rsidP="00C56A8C">
            <w:pPr>
              <w:pStyle w:val="ListParagraph"/>
              <w:numPr>
                <w:ilvl w:val="0"/>
                <w:numId w:val="14"/>
              </w:numPr>
              <w:shd w:val="clear" w:color="auto" w:fill="FFFFFF"/>
              <w:spacing w:before="60" w:after="60"/>
              <w:jc w:val="left"/>
              <w:rPr>
                <w:rFonts w:asciiTheme="minorHAnsi" w:hAnsiTheme="minorHAnsi" w:cstheme="minorHAnsi"/>
                <w:sz w:val="22"/>
              </w:rPr>
            </w:pPr>
            <w:r w:rsidRPr="00383078">
              <w:rPr>
                <w:rFonts w:asciiTheme="minorHAnsi" w:hAnsiTheme="minorHAnsi" w:cstheme="minorHAnsi"/>
                <w:b/>
                <w:bCs/>
                <w:sz w:val="22"/>
              </w:rPr>
              <w:t xml:space="preserve">Nangoma </w:t>
            </w:r>
            <w:r w:rsidR="00123BD2" w:rsidRPr="00383078">
              <w:rPr>
                <w:rFonts w:asciiTheme="minorHAnsi" w:hAnsiTheme="minorHAnsi" w:cstheme="minorHAnsi"/>
                <w:b/>
                <w:bCs/>
                <w:sz w:val="22"/>
              </w:rPr>
              <w:t xml:space="preserve">fishing community </w:t>
            </w:r>
            <w:r w:rsidR="00123BD2" w:rsidRPr="00383078">
              <w:rPr>
                <w:rFonts w:asciiTheme="minorHAnsi" w:hAnsiTheme="minorHAnsi" w:cstheme="minorHAnsi"/>
                <w:sz w:val="22"/>
              </w:rPr>
              <w:t xml:space="preserve">focused </w:t>
            </w:r>
            <w:r w:rsidRPr="00383078">
              <w:rPr>
                <w:rFonts w:asciiTheme="minorHAnsi" w:hAnsiTheme="minorHAnsi" w:cstheme="minorHAnsi"/>
                <w:sz w:val="22"/>
              </w:rPr>
              <w:t xml:space="preserve">on addressing domestic </w:t>
            </w:r>
            <w:r w:rsidR="00123BD2" w:rsidRPr="00383078">
              <w:rPr>
                <w:rFonts w:asciiTheme="minorHAnsi" w:hAnsiTheme="minorHAnsi" w:cstheme="minorHAnsi"/>
                <w:sz w:val="22"/>
              </w:rPr>
              <w:t>violence</w:t>
            </w:r>
            <w:r w:rsidRPr="00383078">
              <w:rPr>
                <w:rFonts w:asciiTheme="minorHAnsi" w:hAnsiTheme="minorHAnsi" w:cstheme="minorHAnsi"/>
                <w:sz w:val="22"/>
              </w:rPr>
              <w:t xml:space="preserve"> following</w:t>
            </w:r>
            <w:r w:rsidR="00123BD2" w:rsidRPr="00383078">
              <w:rPr>
                <w:rFonts w:asciiTheme="minorHAnsi" w:hAnsiTheme="minorHAnsi" w:cstheme="minorHAnsi"/>
                <w:sz w:val="22"/>
              </w:rPr>
              <w:t xml:space="preserve"> </w:t>
            </w:r>
            <w:r w:rsidR="00C56A8C" w:rsidRPr="00383078">
              <w:rPr>
                <w:rFonts w:asciiTheme="minorHAnsi" w:hAnsiTheme="minorHAnsi" w:cstheme="minorHAnsi"/>
                <w:sz w:val="22"/>
              </w:rPr>
              <w:t>reported</w:t>
            </w:r>
            <w:r w:rsidRPr="00383078">
              <w:rPr>
                <w:rFonts w:asciiTheme="minorHAnsi" w:hAnsiTheme="minorHAnsi" w:cstheme="minorHAnsi"/>
                <w:sz w:val="22"/>
              </w:rPr>
              <w:t xml:space="preserve"> cases of aggravated violence. </w:t>
            </w:r>
            <w:r w:rsidR="00123BD2" w:rsidRPr="00383078">
              <w:rPr>
                <w:rFonts w:asciiTheme="minorHAnsi" w:hAnsiTheme="minorHAnsi" w:cstheme="minorHAnsi"/>
                <w:sz w:val="22"/>
              </w:rPr>
              <w:t xml:space="preserve">The </w:t>
            </w:r>
            <w:r w:rsidRPr="00383078">
              <w:rPr>
                <w:rFonts w:asciiTheme="minorHAnsi" w:hAnsiTheme="minorHAnsi" w:cstheme="minorHAnsi"/>
                <w:sz w:val="22"/>
              </w:rPr>
              <w:t>DRR</w:t>
            </w:r>
            <w:r w:rsidR="00123BD2" w:rsidRPr="00383078">
              <w:rPr>
                <w:rFonts w:asciiTheme="minorHAnsi" w:hAnsiTheme="minorHAnsi" w:cstheme="minorHAnsi"/>
                <w:sz w:val="22"/>
              </w:rPr>
              <w:t>C</w:t>
            </w:r>
            <w:r w:rsidRPr="00383078">
              <w:rPr>
                <w:rFonts w:asciiTheme="minorHAnsi" w:hAnsiTheme="minorHAnsi" w:cstheme="minorHAnsi"/>
                <w:sz w:val="22"/>
              </w:rPr>
              <w:t xml:space="preserve"> reported that community members now report GBV cases, and DRR</w:t>
            </w:r>
            <w:r w:rsidR="00123BD2" w:rsidRPr="00383078">
              <w:rPr>
                <w:rFonts w:asciiTheme="minorHAnsi" w:hAnsiTheme="minorHAnsi" w:cstheme="minorHAnsi"/>
                <w:sz w:val="22"/>
              </w:rPr>
              <w:t xml:space="preserve">C </w:t>
            </w:r>
            <w:r w:rsidRPr="00383078">
              <w:rPr>
                <w:rFonts w:asciiTheme="minorHAnsi" w:hAnsiTheme="minorHAnsi" w:cstheme="minorHAnsi"/>
                <w:sz w:val="22"/>
              </w:rPr>
              <w:t>follow</w:t>
            </w:r>
            <w:r w:rsidR="00123BD2" w:rsidRPr="00383078">
              <w:rPr>
                <w:rFonts w:asciiTheme="minorHAnsi" w:hAnsiTheme="minorHAnsi" w:cstheme="minorHAnsi"/>
                <w:sz w:val="22"/>
              </w:rPr>
              <w:t xml:space="preserve"> </w:t>
            </w:r>
            <w:r w:rsidRPr="00383078">
              <w:rPr>
                <w:rFonts w:asciiTheme="minorHAnsi" w:hAnsiTheme="minorHAnsi" w:cstheme="minorHAnsi"/>
                <w:sz w:val="22"/>
              </w:rPr>
              <w:t xml:space="preserve">up on the reported cases to make sure </w:t>
            </w:r>
            <w:r w:rsidR="00123BD2" w:rsidRPr="00383078">
              <w:rPr>
                <w:rFonts w:asciiTheme="minorHAnsi" w:hAnsiTheme="minorHAnsi" w:cstheme="minorHAnsi"/>
                <w:sz w:val="22"/>
              </w:rPr>
              <w:t xml:space="preserve">victims </w:t>
            </w:r>
            <w:r w:rsidRPr="00383078">
              <w:rPr>
                <w:rFonts w:asciiTheme="minorHAnsi" w:hAnsiTheme="minorHAnsi" w:cstheme="minorHAnsi"/>
                <w:sz w:val="22"/>
              </w:rPr>
              <w:t>get justice.</w:t>
            </w:r>
          </w:p>
          <w:p w14:paraId="069055F5" w14:textId="384D0087" w:rsidR="00835468" w:rsidRPr="00383078" w:rsidRDefault="00885930" w:rsidP="00C56A8C">
            <w:pPr>
              <w:pStyle w:val="ListParagraph"/>
              <w:numPr>
                <w:ilvl w:val="0"/>
                <w:numId w:val="14"/>
              </w:numPr>
              <w:shd w:val="clear" w:color="auto" w:fill="FFFFFF"/>
              <w:spacing w:before="60" w:after="60"/>
              <w:jc w:val="left"/>
              <w:rPr>
                <w:rFonts w:asciiTheme="minorHAnsi" w:hAnsiTheme="minorHAnsi" w:cstheme="minorHAnsi"/>
                <w:sz w:val="22"/>
              </w:rPr>
            </w:pPr>
            <w:r w:rsidRPr="00383078">
              <w:rPr>
                <w:rFonts w:asciiTheme="minorHAnsi" w:hAnsiTheme="minorHAnsi" w:cstheme="minorHAnsi"/>
                <w:b/>
                <w:bCs/>
                <w:sz w:val="22"/>
              </w:rPr>
              <w:t xml:space="preserve">Mpenja </w:t>
            </w:r>
            <w:r w:rsidR="00123BD2" w:rsidRPr="00383078">
              <w:rPr>
                <w:rFonts w:asciiTheme="minorHAnsi" w:hAnsiTheme="minorHAnsi" w:cstheme="minorHAnsi"/>
                <w:b/>
                <w:bCs/>
                <w:sz w:val="22"/>
              </w:rPr>
              <w:t xml:space="preserve">fishing community </w:t>
            </w:r>
            <w:r w:rsidRPr="00383078">
              <w:rPr>
                <w:rFonts w:asciiTheme="minorHAnsi" w:hAnsiTheme="minorHAnsi" w:cstheme="minorHAnsi"/>
                <w:sz w:val="22"/>
              </w:rPr>
              <w:t xml:space="preserve">conducted dialogues with landlords following increased cases of land conflicts. </w:t>
            </w:r>
            <w:r w:rsidR="00F254CC" w:rsidRPr="00383078">
              <w:rPr>
                <w:rFonts w:asciiTheme="minorHAnsi" w:hAnsiTheme="minorHAnsi" w:cstheme="minorHAnsi"/>
                <w:sz w:val="22"/>
              </w:rPr>
              <w:t>L</w:t>
            </w:r>
            <w:r w:rsidRPr="00383078">
              <w:rPr>
                <w:rFonts w:asciiTheme="minorHAnsi" w:hAnsiTheme="minorHAnsi" w:cstheme="minorHAnsi"/>
                <w:sz w:val="22"/>
              </w:rPr>
              <w:t xml:space="preserve">andlords inform the community members about the potential land sales to </w:t>
            </w:r>
            <w:r w:rsidR="00180F07" w:rsidRPr="00383078">
              <w:rPr>
                <w:rFonts w:asciiTheme="minorHAnsi" w:hAnsiTheme="minorHAnsi" w:cstheme="minorHAnsi"/>
                <w:sz w:val="22"/>
              </w:rPr>
              <w:t>reduce</w:t>
            </w:r>
            <w:r w:rsidRPr="00383078">
              <w:rPr>
                <w:rFonts w:asciiTheme="minorHAnsi" w:hAnsiTheme="minorHAnsi" w:cstheme="minorHAnsi"/>
                <w:sz w:val="22"/>
              </w:rPr>
              <w:t xml:space="preserve"> </w:t>
            </w:r>
            <w:r w:rsidR="00180F07" w:rsidRPr="00383078">
              <w:rPr>
                <w:rFonts w:asciiTheme="minorHAnsi" w:hAnsiTheme="minorHAnsi" w:cstheme="minorHAnsi"/>
                <w:sz w:val="22"/>
              </w:rPr>
              <w:t>confusion</w:t>
            </w:r>
            <w:r w:rsidRPr="00383078">
              <w:rPr>
                <w:rFonts w:asciiTheme="minorHAnsi" w:hAnsiTheme="minorHAnsi" w:cstheme="minorHAnsi"/>
                <w:sz w:val="22"/>
              </w:rPr>
              <w:t xml:space="preserve"> </w:t>
            </w:r>
            <w:r w:rsidR="00F254CC" w:rsidRPr="00383078">
              <w:rPr>
                <w:rFonts w:asciiTheme="minorHAnsi" w:hAnsiTheme="minorHAnsi" w:cstheme="minorHAnsi"/>
                <w:sz w:val="22"/>
              </w:rPr>
              <w:t>and</w:t>
            </w:r>
            <w:r w:rsidRPr="00383078">
              <w:rPr>
                <w:rFonts w:asciiTheme="minorHAnsi" w:hAnsiTheme="minorHAnsi" w:cstheme="minorHAnsi"/>
                <w:sz w:val="22"/>
              </w:rPr>
              <w:t xml:space="preserve"> land conflicts.</w:t>
            </w:r>
          </w:p>
          <w:p w14:paraId="62A9C13C" w14:textId="6950A188" w:rsidR="00835468" w:rsidRPr="00383078" w:rsidRDefault="00885930" w:rsidP="00C56A8C">
            <w:pPr>
              <w:pStyle w:val="ListParagraph"/>
              <w:numPr>
                <w:ilvl w:val="0"/>
                <w:numId w:val="14"/>
              </w:numPr>
              <w:shd w:val="clear" w:color="auto" w:fill="FFFFFF"/>
              <w:spacing w:before="60" w:after="60"/>
              <w:jc w:val="left"/>
              <w:rPr>
                <w:rFonts w:asciiTheme="minorHAnsi" w:hAnsiTheme="minorHAnsi" w:cstheme="minorHAnsi"/>
                <w:sz w:val="22"/>
              </w:rPr>
            </w:pPr>
            <w:bookmarkStart w:id="2" w:name="OLE_LINK1"/>
            <w:r w:rsidRPr="00383078">
              <w:rPr>
                <w:rFonts w:asciiTheme="minorHAnsi" w:hAnsiTheme="minorHAnsi" w:cstheme="minorHAnsi"/>
                <w:b/>
                <w:bCs/>
                <w:sz w:val="22"/>
              </w:rPr>
              <w:t xml:space="preserve">Sowe </w:t>
            </w:r>
            <w:r w:rsidR="00F254CC" w:rsidRPr="00383078">
              <w:rPr>
                <w:rFonts w:asciiTheme="minorHAnsi" w:hAnsiTheme="minorHAnsi" w:cstheme="minorHAnsi"/>
                <w:b/>
                <w:bCs/>
                <w:sz w:val="22"/>
              </w:rPr>
              <w:t>fish</w:t>
            </w:r>
            <w:r w:rsidR="00210596" w:rsidRPr="00383078">
              <w:rPr>
                <w:rFonts w:asciiTheme="minorHAnsi" w:hAnsiTheme="minorHAnsi" w:cstheme="minorHAnsi"/>
                <w:b/>
                <w:bCs/>
                <w:sz w:val="22"/>
              </w:rPr>
              <w:t>i</w:t>
            </w:r>
            <w:r w:rsidR="00F254CC" w:rsidRPr="00383078">
              <w:rPr>
                <w:rFonts w:asciiTheme="minorHAnsi" w:hAnsiTheme="minorHAnsi" w:cstheme="minorHAnsi"/>
                <w:b/>
                <w:bCs/>
                <w:sz w:val="22"/>
              </w:rPr>
              <w:t xml:space="preserve">ng community </w:t>
            </w:r>
            <w:r w:rsidR="00210596" w:rsidRPr="00383078">
              <w:rPr>
                <w:rFonts w:asciiTheme="minorHAnsi" w:hAnsiTheme="minorHAnsi" w:cstheme="minorHAnsi"/>
                <w:sz w:val="22"/>
              </w:rPr>
              <w:t>focused</w:t>
            </w:r>
            <w:r w:rsidRPr="00383078">
              <w:rPr>
                <w:rFonts w:asciiTheme="minorHAnsi" w:hAnsiTheme="minorHAnsi" w:cstheme="minorHAnsi"/>
                <w:sz w:val="22"/>
              </w:rPr>
              <w:t xml:space="preserve"> on domestic violence and </w:t>
            </w:r>
            <w:r w:rsidR="006848B7" w:rsidRPr="00383078">
              <w:rPr>
                <w:rFonts w:asciiTheme="minorHAnsi" w:hAnsiTheme="minorHAnsi" w:cstheme="minorHAnsi"/>
                <w:sz w:val="22"/>
              </w:rPr>
              <w:t xml:space="preserve">halted a child marriage result in arrest and </w:t>
            </w:r>
            <w:r w:rsidR="00180F07" w:rsidRPr="00383078">
              <w:rPr>
                <w:rFonts w:asciiTheme="minorHAnsi" w:hAnsiTheme="minorHAnsi" w:cstheme="minorHAnsi"/>
                <w:sz w:val="22"/>
              </w:rPr>
              <w:t>return</w:t>
            </w:r>
            <w:r w:rsidR="006848B7" w:rsidRPr="00383078">
              <w:rPr>
                <w:rFonts w:asciiTheme="minorHAnsi" w:hAnsiTheme="minorHAnsi" w:cstheme="minorHAnsi"/>
                <w:sz w:val="22"/>
              </w:rPr>
              <w:t xml:space="preserve">ing the girl to the </w:t>
            </w:r>
            <w:r w:rsidRPr="00383078">
              <w:rPr>
                <w:rFonts w:asciiTheme="minorHAnsi" w:hAnsiTheme="minorHAnsi" w:cstheme="minorHAnsi"/>
                <w:sz w:val="22"/>
              </w:rPr>
              <w:t>parents.</w:t>
            </w:r>
          </w:p>
          <w:bookmarkEnd w:id="2"/>
          <w:p w14:paraId="3CCD80E7" w14:textId="4B8D1671" w:rsidR="00835468" w:rsidRPr="00383078" w:rsidRDefault="00885930" w:rsidP="00180F07">
            <w:pPr>
              <w:pStyle w:val="ListParagraph"/>
              <w:numPr>
                <w:ilvl w:val="0"/>
                <w:numId w:val="14"/>
              </w:numPr>
              <w:shd w:val="clear" w:color="auto" w:fill="FFFFFF"/>
              <w:spacing w:before="60" w:after="60"/>
              <w:rPr>
                <w:rFonts w:asciiTheme="minorHAnsi" w:hAnsiTheme="minorHAnsi" w:cstheme="minorHAnsi"/>
                <w:sz w:val="22"/>
              </w:rPr>
            </w:pPr>
            <w:r w:rsidRPr="00383078">
              <w:rPr>
                <w:rFonts w:asciiTheme="minorHAnsi" w:hAnsiTheme="minorHAnsi" w:cstheme="minorHAnsi"/>
                <w:b/>
                <w:bCs/>
                <w:sz w:val="22"/>
              </w:rPr>
              <w:t xml:space="preserve">Kibanga </w:t>
            </w:r>
            <w:r w:rsidR="002F6393" w:rsidRPr="00383078">
              <w:rPr>
                <w:rFonts w:asciiTheme="minorHAnsi" w:hAnsiTheme="minorHAnsi" w:cstheme="minorHAnsi"/>
                <w:b/>
                <w:bCs/>
                <w:sz w:val="22"/>
              </w:rPr>
              <w:t xml:space="preserve">fishing community </w:t>
            </w:r>
            <w:r w:rsidRPr="00383078">
              <w:rPr>
                <w:rFonts w:asciiTheme="minorHAnsi" w:hAnsiTheme="minorHAnsi" w:cstheme="minorHAnsi"/>
                <w:sz w:val="22"/>
              </w:rPr>
              <w:t xml:space="preserve">focused on mitigating army brutality by encouraging community members to engage in alternative </w:t>
            </w:r>
            <w:r w:rsidR="002F6393" w:rsidRPr="00383078">
              <w:rPr>
                <w:rFonts w:asciiTheme="minorHAnsi" w:hAnsiTheme="minorHAnsi" w:cstheme="minorHAnsi"/>
                <w:sz w:val="22"/>
              </w:rPr>
              <w:t xml:space="preserve">fishing </w:t>
            </w:r>
            <w:r w:rsidR="00180F07" w:rsidRPr="00383078">
              <w:rPr>
                <w:rFonts w:asciiTheme="minorHAnsi" w:hAnsiTheme="minorHAnsi" w:cstheme="minorHAnsi"/>
                <w:sz w:val="22"/>
              </w:rPr>
              <w:t>income-generating</w:t>
            </w:r>
            <w:r w:rsidRPr="00383078">
              <w:rPr>
                <w:rFonts w:asciiTheme="minorHAnsi" w:hAnsiTheme="minorHAnsi" w:cstheme="minorHAnsi"/>
                <w:sz w:val="22"/>
              </w:rPr>
              <w:t xml:space="preserve"> activities. Some youths are now in electrical engineering.</w:t>
            </w:r>
          </w:p>
          <w:p w14:paraId="322D3B33" w14:textId="186D1D94" w:rsidR="00835468" w:rsidRPr="00383078" w:rsidRDefault="00885930" w:rsidP="00180F07">
            <w:pPr>
              <w:pStyle w:val="ListParagraph"/>
              <w:numPr>
                <w:ilvl w:val="0"/>
                <w:numId w:val="14"/>
              </w:numPr>
              <w:shd w:val="clear" w:color="auto" w:fill="FFFFFF"/>
              <w:spacing w:before="60" w:after="60"/>
              <w:rPr>
                <w:rFonts w:asciiTheme="minorHAnsi" w:hAnsiTheme="minorHAnsi" w:cstheme="minorHAnsi"/>
                <w:sz w:val="22"/>
              </w:rPr>
            </w:pPr>
            <w:r w:rsidRPr="00383078">
              <w:rPr>
                <w:rFonts w:asciiTheme="minorHAnsi" w:hAnsiTheme="minorHAnsi" w:cstheme="minorHAnsi"/>
                <w:b/>
                <w:bCs/>
                <w:sz w:val="22"/>
              </w:rPr>
              <w:t xml:space="preserve">Bugula </w:t>
            </w:r>
            <w:r w:rsidR="002F6393" w:rsidRPr="00383078">
              <w:rPr>
                <w:rFonts w:asciiTheme="minorHAnsi" w:hAnsiTheme="minorHAnsi" w:cstheme="minorHAnsi"/>
                <w:b/>
                <w:bCs/>
                <w:sz w:val="22"/>
              </w:rPr>
              <w:t>fishing community f</w:t>
            </w:r>
            <w:r w:rsidRPr="00383078">
              <w:rPr>
                <w:rFonts w:asciiTheme="minorHAnsi" w:hAnsiTheme="minorHAnsi" w:cstheme="minorHAnsi"/>
                <w:sz w:val="22"/>
              </w:rPr>
              <w:t xml:space="preserve">ocused on </w:t>
            </w:r>
            <w:r w:rsidR="00180F07" w:rsidRPr="00383078">
              <w:rPr>
                <w:rFonts w:asciiTheme="minorHAnsi" w:hAnsiTheme="minorHAnsi" w:cstheme="minorHAnsi"/>
                <w:sz w:val="22"/>
              </w:rPr>
              <w:t>livelihood</w:t>
            </w:r>
            <w:r w:rsidRPr="00383078">
              <w:rPr>
                <w:rFonts w:asciiTheme="minorHAnsi" w:hAnsiTheme="minorHAnsi" w:cstheme="minorHAnsi"/>
                <w:sz w:val="22"/>
              </w:rPr>
              <w:t xml:space="preserve"> improvement, to venture </w:t>
            </w:r>
            <w:r w:rsidR="00180F07" w:rsidRPr="00383078">
              <w:rPr>
                <w:rFonts w:asciiTheme="minorHAnsi" w:hAnsiTheme="minorHAnsi" w:cstheme="minorHAnsi"/>
                <w:sz w:val="22"/>
              </w:rPr>
              <w:t>into</w:t>
            </w:r>
            <w:r w:rsidRPr="00383078">
              <w:rPr>
                <w:rFonts w:asciiTheme="minorHAnsi" w:hAnsiTheme="minorHAnsi" w:cstheme="minorHAnsi"/>
                <w:sz w:val="22"/>
              </w:rPr>
              <w:t xml:space="preserve"> farming using the land around the landing site. The DRR</w:t>
            </w:r>
            <w:r w:rsidR="002F6393" w:rsidRPr="00383078">
              <w:rPr>
                <w:rFonts w:asciiTheme="minorHAnsi" w:hAnsiTheme="minorHAnsi" w:cstheme="minorHAnsi"/>
                <w:sz w:val="22"/>
              </w:rPr>
              <w:t>C</w:t>
            </w:r>
            <w:r w:rsidRPr="00383078">
              <w:rPr>
                <w:rFonts w:asciiTheme="minorHAnsi" w:hAnsiTheme="minorHAnsi" w:cstheme="minorHAnsi"/>
                <w:sz w:val="22"/>
              </w:rPr>
              <w:t xml:space="preserve"> engaged the army to allow them </w:t>
            </w:r>
            <w:r w:rsidR="00180F07" w:rsidRPr="00383078">
              <w:rPr>
                <w:rFonts w:asciiTheme="minorHAnsi" w:hAnsiTheme="minorHAnsi" w:cstheme="minorHAnsi"/>
                <w:sz w:val="22"/>
              </w:rPr>
              <w:t>to fish</w:t>
            </w:r>
            <w:r w:rsidRPr="00383078">
              <w:rPr>
                <w:rFonts w:asciiTheme="minorHAnsi" w:hAnsiTheme="minorHAnsi" w:cstheme="minorHAnsi"/>
                <w:sz w:val="22"/>
              </w:rPr>
              <w:t xml:space="preserve"> using hooks.</w:t>
            </w:r>
          </w:p>
          <w:p w14:paraId="53A9471A" w14:textId="7CBBCA42" w:rsidR="00180F07" w:rsidRPr="00383078" w:rsidRDefault="00885930" w:rsidP="00180F07">
            <w:pPr>
              <w:pStyle w:val="ListParagraph"/>
              <w:numPr>
                <w:ilvl w:val="0"/>
                <w:numId w:val="14"/>
              </w:numPr>
              <w:shd w:val="clear" w:color="auto" w:fill="FFFFFF"/>
              <w:spacing w:before="60" w:after="60"/>
              <w:rPr>
                <w:rFonts w:asciiTheme="minorHAnsi" w:hAnsiTheme="minorHAnsi" w:cstheme="minorHAnsi"/>
                <w:sz w:val="22"/>
              </w:rPr>
            </w:pPr>
            <w:r w:rsidRPr="00383078">
              <w:rPr>
                <w:rFonts w:asciiTheme="minorHAnsi" w:hAnsiTheme="minorHAnsi" w:cstheme="minorHAnsi"/>
                <w:b/>
                <w:bCs/>
                <w:sz w:val="22"/>
              </w:rPr>
              <w:t xml:space="preserve">Mbale </w:t>
            </w:r>
            <w:r w:rsidR="002F6393" w:rsidRPr="00383078">
              <w:rPr>
                <w:rFonts w:asciiTheme="minorHAnsi" w:hAnsiTheme="minorHAnsi" w:cstheme="minorHAnsi"/>
                <w:b/>
                <w:bCs/>
                <w:sz w:val="22"/>
              </w:rPr>
              <w:t xml:space="preserve">fishing community </w:t>
            </w:r>
            <w:r w:rsidR="00F722E5" w:rsidRPr="00383078">
              <w:rPr>
                <w:rFonts w:asciiTheme="minorHAnsi" w:hAnsiTheme="minorHAnsi" w:cstheme="minorHAnsi"/>
                <w:b/>
                <w:bCs/>
                <w:sz w:val="22"/>
              </w:rPr>
              <w:t xml:space="preserve">focused </w:t>
            </w:r>
            <w:r w:rsidR="00F722E5" w:rsidRPr="00383078">
              <w:rPr>
                <w:rFonts w:asciiTheme="minorHAnsi" w:hAnsiTheme="minorHAnsi" w:cstheme="minorHAnsi"/>
                <w:sz w:val="22"/>
              </w:rPr>
              <w:t>on relocation of houses far from the lake following submersion of houses by the raising water levels</w:t>
            </w:r>
            <w:r w:rsidRPr="00383078">
              <w:rPr>
                <w:rFonts w:asciiTheme="minorHAnsi" w:hAnsiTheme="minorHAnsi" w:cstheme="minorHAnsi"/>
                <w:sz w:val="22"/>
              </w:rPr>
              <w:t>. They also involved leaders to facilitate the relocation.</w:t>
            </w:r>
          </w:p>
          <w:p w14:paraId="22D3132F" w14:textId="1600892C" w:rsidR="00835468" w:rsidRPr="00383078" w:rsidRDefault="00885930" w:rsidP="00180F07">
            <w:pPr>
              <w:pStyle w:val="ListParagraph"/>
              <w:numPr>
                <w:ilvl w:val="0"/>
                <w:numId w:val="14"/>
              </w:numPr>
              <w:shd w:val="clear" w:color="auto" w:fill="FFFFFF"/>
              <w:spacing w:before="60" w:after="60"/>
              <w:rPr>
                <w:rFonts w:asciiTheme="minorHAnsi" w:hAnsiTheme="minorHAnsi" w:cstheme="minorHAnsi"/>
                <w:sz w:val="22"/>
              </w:rPr>
            </w:pPr>
            <w:r w:rsidRPr="00383078">
              <w:rPr>
                <w:rFonts w:asciiTheme="minorHAnsi" w:hAnsiTheme="minorHAnsi" w:cstheme="minorHAnsi"/>
                <w:b/>
                <w:bCs/>
                <w:sz w:val="22"/>
              </w:rPr>
              <w:t xml:space="preserve">Mbeya </w:t>
            </w:r>
            <w:r w:rsidR="00220BE4" w:rsidRPr="00383078">
              <w:rPr>
                <w:rFonts w:asciiTheme="minorHAnsi" w:hAnsiTheme="minorHAnsi" w:cstheme="minorHAnsi"/>
                <w:b/>
                <w:bCs/>
                <w:sz w:val="22"/>
              </w:rPr>
              <w:t xml:space="preserve">fishing community </w:t>
            </w:r>
            <w:r w:rsidR="006848B7" w:rsidRPr="00383078">
              <w:rPr>
                <w:rFonts w:asciiTheme="minorHAnsi" w:hAnsiTheme="minorHAnsi" w:cstheme="minorHAnsi"/>
                <w:sz w:val="22"/>
              </w:rPr>
              <w:t>diversified livelihoods</w:t>
            </w:r>
            <w:r w:rsidRPr="00383078">
              <w:rPr>
                <w:rFonts w:asciiTheme="minorHAnsi" w:hAnsiTheme="minorHAnsi" w:cstheme="minorHAnsi"/>
                <w:sz w:val="22"/>
              </w:rPr>
              <w:t xml:space="preserve"> to reduce dependency on fishing, </w:t>
            </w:r>
            <w:r w:rsidR="006848B7" w:rsidRPr="00383078">
              <w:rPr>
                <w:rFonts w:asciiTheme="minorHAnsi" w:hAnsiTheme="minorHAnsi" w:cstheme="minorHAnsi"/>
                <w:sz w:val="22"/>
              </w:rPr>
              <w:t>t</w:t>
            </w:r>
            <w:r w:rsidRPr="00383078">
              <w:rPr>
                <w:rFonts w:asciiTheme="minorHAnsi" w:hAnsiTheme="minorHAnsi" w:cstheme="minorHAnsi"/>
                <w:sz w:val="22"/>
              </w:rPr>
              <w:t>his mitigated army brutality du</w:t>
            </w:r>
            <w:r w:rsidR="00180F07" w:rsidRPr="00383078">
              <w:rPr>
                <w:rFonts w:asciiTheme="minorHAnsi" w:hAnsiTheme="minorHAnsi" w:cstheme="minorHAnsi"/>
                <w:sz w:val="22"/>
              </w:rPr>
              <w:t>ring the illegal</w:t>
            </w:r>
            <w:r w:rsidRPr="00383078">
              <w:rPr>
                <w:rFonts w:asciiTheme="minorHAnsi" w:hAnsiTheme="minorHAnsi" w:cstheme="minorHAnsi"/>
                <w:sz w:val="22"/>
              </w:rPr>
              <w:t xml:space="preserve"> fishing</w:t>
            </w:r>
            <w:r w:rsidR="00180F07" w:rsidRPr="00383078">
              <w:rPr>
                <w:rFonts w:asciiTheme="minorHAnsi" w:hAnsiTheme="minorHAnsi" w:cstheme="minorHAnsi"/>
                <w:sz w:val="22"/>
              </w:rPr>
              <w:t xml:space="preserve"> operations</w:t>
            </w:r>
            <w:r w:rsidRPr="00383078">
              <w:rPr>
                <w:rFonts w:asciiTheme="minorHAnsi" w:hAnsiTheme="minorHAnsi" w:cstheme="minorHAnsi"/>
                <w:sz w:val="22"/>
              </w:rPr>
              <w:t>.</w:t>
            </w:r>
            <w:r w:rsidRPr="00383078">
              <w:rPr>
                <w:rFonts w:asciiTheme="minorHAnsi" w:hAnsiTheme="minorHAnsi" w:cstheme="minorHAnsi"/>
                <w:color w:val="00B0F0"/>
                <w:sz w:val="22"/>
              </w:rPr>
              <w:t xml:space="preserve"> </w:t>
            </w:r>
          </w:p>
          <w:p w14:paraId="28B389DC" w14:textId="07D19BA6" w:rsidR="00835468" w:rsidRPr="00383078" w:rsidRDefault="00885930" w:rsidP="006848B7">
            <w:pPr>
              <w:numPr>
                <w:ilvl w:val="255"/>
                <w:numId w:val="0"/>
              </w:numPr>
              <w:shd w:val="clear" w:color="auto" w:fill="FFFFFF"/>
              <w:spacing w:before="60" w:after="60"/>
              <w:ind w:left="360" w:hanging="360"/>
              <w:rPr>
                <w:rFonts w:cstheme="minorHAnsi"/>
              </w:rPr>
            </w:pPr>
            <w:r w:rsidRPr="00383078">
              <w:rPr>
                <w:rFonts w:cstheme="minorHAnsi"/>
              </w:rPr>
              <w:lastRenderedPageBreak/>
              <w:t xml:space="preserve"> 13 DRR</w:t>
            </w:r>
            <w:r w:rsidR="006848B7" w:rsidRPr="00383078">
              <w:rPr>
                <w:rFonts w:cstheme="minorHAnsi"/>
              </w:rPr>
              <w:t xml:space="preserve">C </w:t>
            </w:r>
            <w:r w:rsidRPr="00383078">
              <w:rPr>
                <w:rFonts w:cstheme="minorHAnsi"/>
              </w:rPr>
              <w:t xml:space="preserve">trained in advocacy and lobbying engaging with the respective </w:t>
            </w:r>
            <w:r w:rsidR="00180F07" w:rsidRPr="00383078">
              <w:rPr>
                <w:rFonts w:cstheme="minorHAnsi"/>
              </w:rPr>
              <w:t>sub</w:t>
            </w:r>
            <w:r w:rsidR="006848B7" w:rsidRPr="00383078">
              <w:rPr>
                <w:rFonts w:cstheme="minorHAnsi"/>
              </w:rPr>
              <w:t xml:space="preserve"> </w:t>
            </w:r>
            <w:r w:rsidR="00180F07" w:rsidRPr="00383078">
              <w:rPr>
                <w:rFonts w:cstheme="minorHAnsi"/>
              </w:rPr>
              <w:t>counties</w:t>
            </w:r>
            <w:r w:rsidRPr="00383078">
              <w:rPr>
                <w:rFonts w:cstheme="minorHAnsi"/>
              </w:rPr>
              <w:t xml:space="preserve"> </w:t>
            </w:r>
            <w:r w:rsidR="006848B7" w:rsidRPr="00383078">
              <w:rPr>
                <w:rFonts w:cstheme="minorHAnsi"/>
              </w:rPr>
              <w:t>to</w:t>
            </w:r>
            <w:r w:rsidRPr="00383078">
              <w:rPr>
                <w:rFonts w:cstheme="minorHAnsi"/>
              </w:rPr>
              <w:t xml:space="preserve"> advoca</w:t>
            </w:r>
            <w:r w:rsidR="006848B7" w:rsidRPr="00383078">
              <w:rPr>
                <w:rFonts w:cstheme="minorHAnsi"/>
              </w:rPr>
              <w:t>te</w:t>
            </w:r>
            <w:r w:rsidRPr="00383078">
              <w:rPr>
                <w:rFonts w:cstheme="minorHAnsi"/>
              </w:rPr>
              <w:t xml:space="preserve"> on issues that are beyond their action such as human rights violations by the army </w:t>
            </w:r>
            <w:r w:rsidR="006848B7" w:rsidRPr="00383078">
              <w:rPr>
                <w:rFonts w:cstheme="minorHAnsi"/>
              </w:rPr>
              <w:t xml:space="preserve">during enforcement of legal fishing </w:t>
            </w:r>
            <w:r w:rsidRPr="00383078">
              <w:rPr>
                <w:rFonts w:cstheme="minorHAnsi"/>
              </w:rPr>
              <w:t xml:space="preserve">and land conflicts. </w:t>
            </w:r>
          </w:p>
        </w:tc>
      </w:tr>
      <w:tr w:rsidR="00835468" w:rsidRPr="00383078" w14:paraId="32AEE75B" w14:textId="77777777">
        <w:trPr>
          <w:trHeight w:val="369"/>
        </w:trPr>
        <w:tc>
          <w:tcPr>
            <w:tcW w:w="5000" w:type="pct"/>
            <w:gridSpan w:val="2"/>
          </w:tcPr>
          <w:p w14:paraId="4006B43B" w14:textId="49AF126C" w:rsidR="00835468" w:rsidRPr="00383078" w:rsidRDefault="00885930" w:rsidP="00180F07">
            <w:pPr>
              <w:pStyle w:val="ListParagraph"/>
              <w:numPr>
                <w:ilvl w:val="0"/>
                <w:numId w:val="15"/>
              </w:numPr>
              <w:shd w:val="clear" w:color="auto" w:fill="FFFFFF"/>
              <w:spacing w:before="60" w:after="60"/>
              <w:jc w:val="left"/>
              <w:rPr>
                <w:rFonts w:asciiTheme="minorHAnsi" w:hAnsiTheme="minorHAnsi" w:cstheme="minorHAnsi"/>
                <w:b/>
                <w:bCs/>
                <w:sz w:val="22"/>
              </w:rPr>
            </w:pPr>
            <w:r w:rsidRPr="00383078">
              <w:rPr>
                <w:rFonts w:asciiTheme="minorHAnsi" w:hAnsiTheme="minorHAnsi" w:cstheme="minorHAnsi"/>
                <w:sz w:val="22"/>
              </w:rPr>
              <w:lastRenderedPageBreak/>
              <w:t xml:space="preserve">Among these results, has the good practice led to improvements in terms of </w:t>
            </w:r>
            <w:r w:rsidRPr="00383078">
              <w:rPr>
                <w:rFonts w:asciiTheme="minorHAnsi" w:hAnsiTheme="minorHAnsi" w:cstheme="minorHAnsi"/>
                <w:b/>
                <w:bCs/>
                <w:sz w:val="22"/>
              </w:rPr>
              <w:t>gender equality, women’s empowerment, and/or</w:t>
            </w:r>
            <w:r w:rsidRPr="00383078">
              <w:rPr>
                <w:rFonts w:asciiTheme="minorHAnsi" w:hAnsiTheme="minorHAnsi" w:cstheme="minorHAnsi"/>
                <w:sz w:val="22"/>
              </w:rPr>
              <w:t xml:space="preserve"> </w:t>
            </w:r>
            <w:r w:rsidRPr="00383078">
              <w:rPr>
                <w:rFonts w:asciiTheme="minorHAnsi" w:hAnsiTheme="minorHAnsi" w:cstheme="minorHAnsi"/>
                <w:b/>
                <w:bCs/>
                <w:sz w:val="22"/>
              </w:rPr>
              <w:t>social inclusion</w:t>
            </w:r>
            <w:r w:rsidRPr="00383078">
              <w:rPr>
                <w:rFonts w:asciiTheme="minorHAnsi" w:hAnsiTheme="minorHAnsi" w:cstheme="minorHAnsi"/>
                <w:sz w:val="22"/>
              </w:rPr>
              <w:t>?</w:t>
            </w:r>
          </w:p>
          <w:p w14:paraId="5C3D0B4E" w14:textId="0D7624FC" w:rsidR="00835468" w:rsidRPr="00383078" w:rsidRDefault="00885930">
            <w:pPr>
              <w:pStyle w:val="ListParagraph"/>
              <w:numPr>
                <w:ilvl w:val="0"/>
                <w:numId w:val="0"/>
              </w:numPr>
              <w:shd w:val="clear" w:color="auto" w:fill="FFFFFF"/>
              <w:spacing w:before="60" w:after="60"/>
              <w:ind w:left="720"/>
              <w:jc w:val="left"/>
              <w:rPr>
                <w:rFonts w:asciiTheme="minorHAnsi" w:hAnsiTheme="minorHAnsi" w:cstheme="minorHAnsi"/>
                <w:i/>
                <w:iCs/>
                <w:sz w:val="22"/>
              </w:rPr>
            </w:pPr>
            <w:r w:rsidRPr="00383078">
              <w:rPr>
                <w:rFonts w:asciiTheme="minorHAnsi" w:hAnsiTheme="minorHAnsi" w:cstheme="minorHAnsi"/>
                <w:b/>
                <w:bCs/>
                <w:sz w:val="22"/>
              </w:rPr>
              <w:br/>
            </w:r>
            <w:r w:rsidRPr="00383078">
              <w:rPr>
                <w:rFonts w:asciiTheme="minorHAnsi" w:hAnsiTheme="minorHAnsi" w:cstheme="minorHAnsi"/>
                <w:i/>
                <w:iCs/>
                <w:sz w:val="22"/>
              </w:rPr>
              <w:t xml:space="preserve">Describe the </w:t>
            </w:r>
            <w:r w:rsidRPr="00383078">
              <w:rPr>
                <w:rFonts w:asciiTheme="minorHAnsi" w:hAnsiTheme="minorHAnsi" w:cstheme="minorHAnsi"/>
                <w:b/>
                <w:bCs/>
                <w:i/>
                <w:iCs/>
                <w:sz w:val="22"/>
              </w:rPr>
              <w:t>behavioral changes</w:t>
            </w:r>
            <w:r w:rsidRPr="00383078">
              <w:rPr>
                <w:rFonts w:asciiTheme="minorHAnsi" w:hAnsiTheme="minorHAnsi" w:cstheme="minorHAnsi"/>
                <w:i/>
                <w:iCs/>
                <w:sz w:val="22"/>
              </w:rPr>
              <w:t xml:space="preserve"> in terms of gender that the good practice promotes, emphasizing agency, leadership, and participation in local governance. Include efforts to challenge discriminatory norms and unequal power dynamics. Highlight also how the intervention has supported the well-being (including psychological resilience) of marginalized groups and enhanced their inclusion and participation in decision-making processes.   </w:t>
            </w:r>
          </w:p>
          <w:p w14:paraId="5208C81D" w14:textId="2F04BBB2" w:rsidR="0023426A" w:rsidRPr="00383078" w:rsidRDefault="0047134E" w:rsidP="0023426A">
            <w:pPr>
              <w:pStyle w:val="ListParagraph"/>
              <w:numPr>
                <w:ilvl w:val="0"/>
                <w:numId w:val="0"/>
              </w:numPr>
              <w:shd w:val="clear" w:color="auto" w:fill="FFFFFF"/>
              <w:spacing w:before="60" w:after="60"/>
              <w:rPr>
                <w:rFonts w:asciiTheme="minorHAnsi" w:hAnsiTheme="minorHAnsi" w:cstheme="minorHAnsi"/>
                <w:color w:val="000000"/>
                <w:sz w:val="22"/>
              </w:rPr>
            </w:pPr>
            <w:r w:rsidRPr="00383078">
              <w:rPr>
                <w:rFonts w:asciiTheme="minorHAnsi" w:hAnsiTheme="minorHAnsi" w:cstheme="minorHAnsi"/>
                <w:sz w:val="22"/>
              </w:rPr>
              <w:t>DRRC’s have contributed to</w:t>
            </w:r>
            <w:r w:rsidR="00885930" w:rsidRPr="00383078">
              <w:rPr>
                <w:rFonts w:asciiTheme="minorHAnsi" w:hAnsiTheme="minorHAnsi" w:cstheme="minorHAnsi"/>
                <w:sz w:val="22"/>
              </w:rPr>
              <w:t xml:space="preserve"> </w:t>
            </w:r>
            <w:r w:rsidRPr="00383078">
              <w:rPr>
                <w:rFonts w:asciiTheme="minorHAnsi" w:hAnsiTheme="minorHAnsi" w:cstheme="minorHAnsi"/>
                <w:sz w:val="22"/>
              </w:rPr>
              <w:t xml:space="preserve">gender equality, </w:t>
            </w:r>
            <w:r w:rsidR="00885930" w:rsidRPr="00383078">
              <w:rPr>
                <w:rFonts w:asciiTheme="minorHAnsi" w:hAnsiTheme="minorHAnsi" w:cstheme="minorHAnsi"/>
                <w:sz w:val="22"/>
              </w:rPr>
              <w:t>women empowerment and social inclusion.</w:t>
            </w:r>
            <w:r w:rsidRPr="00383078">
              <w:rPr>
                <w:rFonts w:asciiTheme="minorHAnsi" w:hAnsiTheme="minorHAnsi" w:cstheme="minorHAnsi"/>
                <w:sz w:val="22"/>
              </w:rPr>
              <w:t xml:space="preserve"> </w:t>
            </w:r>
            <w:r w:rsidR="00EE7F5D" w:rsidRPr="00383078">
              <w:rPr>
                <w:rFonts w:asciiTheme="minorHAnsi" w:hAnsiTheme="minorHAnsi" w:cstheme="minorHAnsi"/>
                <w:sz w:val="22"/>
              </w:rPr>
              <w:t>Addressing d</w:t>
            </w:r>
            <w:r w:rsidR="00885930" w:rsidRPr="00383078">
              <w:rPr>
                <w:rFonts w:asciiTheme="minorHAnsi" w:hAnsiTheme="minorHAnsi" w:cstheme="minorHAnsi"/>
                <w:sz w:val="22"/>
              </w:rPr>
              <w:t xml:space="preserve">omestic Violence </w:t>
            </w:r>
            <w:r w:rsidRPr="00383078">
              <w:rPr>
                <w:rFonts w:asciiTheme="minorHAnsi" w:hAnsiTheme="minorHAnsi" w:cstheme="minorHAnsi"/>
                <w:sz w:val="22"/>
              </w:rPr>
              <w:t xml:space="preserve">has been prioritized in many communities with </w:t>
            </w:r>
            <w:r w:rsidR="00885930" w:rsidRPr="00383078">
              <w:rPr>
                <w:rFonts w:asciiTheme="minorHAnsi" w:hAnsiTheme="minorHAnsi" w:cstheme="minorHAnsi"/>
                <w:sz w:val="22"/>
              </w:rPr>
              <w:t>reported cases of physical assault, family breakdown, increased numbers of single parents, high rate of children dropping out of school, child marriages</w:t>
            </w:r>
            <w:r w:rsidR="00180F07" w:rsidRPr="00383078">
              <w:rPr>
                <w:rFonts w:asciiTheme="minorHAnsi" w:hAnsiTheme="minorHAnsi" w:cstheme="minorHAnsi"/>
                <w:sz w:val="22"/>
              </w:rPr>
              <w:t>,</w:t>
            </w:r>
            <w:r w:rsidR="00885930" w:rsidRPr="00383078">
              <w:rPr>
                <w:rFonts w:asciiTheme="minorHAnsi" w:hAnsiTheme="minorHAnsi" w:cstheme="minorHAnsi"/>
                <w:sz w:val="22"/>
              </w:rPr>
              <w:t xml:space="preserve"> </w:t>
            </w:r>
            <w:r w:rsidRPr="00383078">
              <w:rPr>
                <w:rFonts w:asciiTheme="minorHAnsi" w:hAnsiTheme="minorHAnsi" w:cstheme="minorHAnsi"/>
                <w:sz w:val="22"/>
              </w:rPr>
              <w:t>disruption and destruction of women businesses as consequences</w:t>
            </w:r>
            <w:r w:rsidR="00885930" w:rsidRPr="00383078">
              <w:rPr>
                <w:rFonts w:asciiTheme="minorHAnsi" w:hAnsiTheme="minorHAnsi" w:cstheme="minorHAnsi"/>
                <w:sz w:val="22"/>
              </w:rPr>
              <w:t xml:space="preserve">. Community Development Plan, included family outreaches, family counselling, strengthening </w:t>
            </w:r>
            <w:r w:rsidR="00180F07" w:rsidRPr="00383078">
              <w:rPr>
                <w:rFonts w:asciiTheme="minorHAnsi" w:hAnsiTheme="minorHAnsi" w:cstheme="minorHAnsi"/>
                <w:sz w:val="22"/>
              </w:rPr>
              <w:t>women's</w:t>
            </w:r>
            <w:r w:rsidR="00885930" w:rsidRPr="00383078">
              <w:rPr>
                <w:rFonts w:asciiTheme="minorHAnsi" w:hAnsiTheme="minorHAnsi" w:cstheme="minorHAnsi"/>
                <w:sz w:val="22"/>
              </w:rPr>
              <w:t xml:space="preserve"> advocacy groups, increasing access to capital through saving and loan groups, training village paralegals and timely reporting of cases of domestic violence. </w:t>
            </w:r>
            <w:r w:rsidRPr="00383078">
              <w:rPr>
                <w:rFonts w:asciiTheme="minorHAnsi" w:hAnsiTheme="minorHAnsi" w:cstheme="minorHAnsi"/>
                <w:sz w:val="22"/>
              </w:rPr>
              <w:t>Complimented with human rights awareness and gender training</w:t>
            </w:r>
            <w:r w:rsidR="002A1619" w:rsidRPr="00383078">
              <w:rPr>
                <w:rFonts w:asciiTheme="minorHAnsi" w:hAnsiTheme="minorHAnsi" w:cstheme="minorHAnsi"/>
                <w:sz w:val="22"/>
              </w:rPr>
              <w:t>,</w:t>
            </w:r>
            <w:r w:rsidR="00885930" w:rsidRPr="00383078">
              <w:rPr>
                <w:rFonts w:asciiTheme="minorHAnsi" w:hAnsiTheme="minorHAnsi" w:cstheme="minorHAnsi"/>
                <w:sz w:val="22"/>
              </w:rPr>
              <w:t xml:space="preserve"> </w:t>
            </w:r>
            <w:r w:rsidR="002A1619" w:rsidRPr="00383078">
              <w:rPr>
                <w:rFonts w:asciiTheme="minorHAnsi" w:hAnsiTheme="minorHAnsi" w:cstheme="minorHAnsi"/>
                <w:sz w:val="22"/>
              </w:rPr>
              <w:t xml:space="preserve">reported </w:t>
            </w:r>
            <w:r w:rsidR="00885930" w:rsidRPr="00383078">
              <w:rPr>
                <w:rFonts w:asciiTheme="minorHAnsi" w:hAnsiTheme="minorHAnsi" w:cstheme="minorHAnsi"/>
                <w:sz w:val="22"/>
              </w:rPr>
              <w:t>cases of domestic violence</w:t>
            </w:r>
            <w:r w:rsidR="002A1619" w:rsidRPr="00383078">
              <w:rPr>
                <w:rFonts w:asciiTheme="minorHAnsi" w:hAnsiTheme="minorHAnsi" w:cstheme="minorHAnsi"/>
                <w:sz w:val="22"/>
              </w:rPr>
              <w:t xml:space="preserve"> have</w:t>
            </w:r>
            <w:r w:rsidR="00885930" w:rsidRPr="00383078">
              <w:rPr>
                <w:rFonts w:asciiTheme="minorHAnsi" w:hAnsiTheme="minorHAnsi" w:cstheme="minorHAnsi"/>
                <w:sz w:val="22"/>
              </w:rPr>
              <w:t xml:space="preserve"> </w:t>
            </w:r>
            <w:r w:rsidRPr="00383078">
              <w:rPr>
                <w:rFonts w:asciiTheme="minorHAnsi" w:hAnsiTheme="minorHAnsi" w:cstheme="minorHAnsi"/>
                <w:sz w:val="22"/>
              </w:rPr>
              <w:t>reduced</w:t>
            </w:r>
            <w:r w:rsidR="00180F07" w:rsidRPr="00383078">
              <w:rPr>
                <w:rFonts w:asciiTheme="minorHAnsi" w:hAnsiTheme="minorHAnsi" w:cstheme="minorHAnsi"/>
                <w:sz w:val="22"/>
              </w:rPr>
              <w:t>. T</w:t>
            </w:r>
            <w:r w:rsidR="00885930" w:rsidRPr="00383078">
              <w:rPr>
                <w:rFonts w:asciiTheme="minorHAnsi" w:hAnsiTheme="minorHAnsi" w:cstheme="minorHAnsi"/>
                <w:sz w:val="22"/>
              </w:rPr>
              <w:t>he local councils collaborat</w:t>
            </w:r>
            <w:r w:rsidR="002A1619" w:rsidRPr="00383078">
              <w:rPr>
                <w:rFonts w:asciiTheme="minorHAnsi" w:hAnsiTheme="minorHAnsi" w:cstheme="minorHAnsi"/>
                <w:sz w:val="22"/>
              </w:rPr>
              <w:t>e</w:t>
            </w:r>
            <w:r w:rsidR="00885930" w:rsidRPr="00383078">
              <w:rPr>
                <w:rFonts w:asciiTheme="minorHAnsi" w:hAnsiTheme="minorHAnsi" w:cstheme="minorHAnsi"/>
                <w:sz w:val="22"/>
              </w:rPr>
              <w:t xml:space="preserve"> with the women </w:t>
            </w:r>
            <w:r w:rsidRPr="00383078">
              <w:rPr>
                <w:rFonts w:asciiTheme="minorHAnsi" w:hAnsiTheme="minorHAnsi" w:cstheme="minorHAnsi"/>
                <w:sz w:val="22"/>
              </w:rPr>
              <w:t xml:space="preserve">groups and </w:t>
            </w:r>
            <w:r w:rsidR="00885930" w:rsidRPr="00383078">
              <w:rPr>
                <w:rFonts w:asciiTheme="minorHAnsi" w:hAnsiTheme="minorHAnsi" w:cstheme="minorHAnsi"/>
                <w:sz w:val="22"/>
              </w:rPr>
              <w:t>village DRRC to identify and mitigate cases of domestic violence.</w:t>
            </w:r>
            <w:r w:rsidR="0023426A" w:rsidRPr="00383078">
              <w:rPr>
                <w:rFonts w:asciiTheme="minorHAnsi" w:hAnsiTheme="minorHAnsi" w:cstheme="minorHAnsi"/>
                <w:sz w:val="22"/>
              </w:rPr>
              <w:t xml:space="preserve"> </w:t>
            </w:r>
            <w:r w:rsidR="0023426A" w:rsidRPr="00383078">
              <w:rPr>
                <w:rFonts w:asciiTheme="minorHAnsi" w:hAnsiTheme="minorHAnsi" w:cstheme="minorHAnsi"/>
                <w:color w:val="000000"/>
                <w:sz w:val="22"/>
              </w:rPr>
              <w:t>Empowered victims collaboratively pursue redress through established village structures, actively participating as key actors to drive change.</w:t>
            </w:r>
          </w:p>
          <w:p w14:paraId="3BFB4C67" w14:textId="0F5358FF" w:rsidR="00835468" w:rsidRPr="00383078" w:rsidRDefault="00835468" w:rsidP="0023426A">
            <w:pPr>
              <w:pStyle w:val="ListParagraph"/>
              <w:numPr>
                <w:ilvl w:val="0"/>
                <w:numId w:val="0"/>
              </w:numPr>
              <w:shd w:val="clear" w:color="auto" w:fill="FFFFFF"/>
              <w:spacing w:before="60" w:after="60"/>
              <w:rPr>
                <w:rFonts w:asciiTheme="minorHAnsi" w:hAnsiTheme="minorHAnsi" w:cstheme="minorHAnsi"/>
                <w:sz w:val="22"/>
              </w:rPr>
            </w:pPr>
          </w:p>
        </w:tc>
      </w:tr>
      <w:tr w:rsidR="00835468" w:rsidRPr="00383078" w14:paraId="66086037" w14:textId="77777777">
        <w:trPr>
          <w:trHeight w:val="369"/>
        </w:trPr>
        <w:tc>
          <w:tcPr>
            <w:tcW w:w="5000" w:type="pct"/>
            <w:gridSpan w:val="2"/>
          </w:tcPr>
          <w:p w14:paraId="7AEE6306" w14:textId="77777777" w:rsidR="00835468" w:rsidRPr="00383078" w:rsidRDefault="00885930" w:rsidP="00180F07">
            <w:pPr>
              <w:pStyle w:val="ListParagraph"/>
              <w:numPr>
                <w:ilvl w:val="0"/>
                <w:numId w:val="11"/>
              </w:numPr>
              <w:shd w:val="clear" w:color="auto" w:fill="FFFFFF"/>
              <w:spacing w:before="60" w:after="60"/>
              <w:ind w:firstLine="0"/>
              <w:rPr>
                <w:rFonts w:asciiTheme="minorHAnsi" w:hAnsiTheme="minorHAnsi" w:cstheme="minorHAnsi"/>
                <w:sz w:val="22"/>
              </w:rPr>
            </w:pPr>
            <w:r w:rsidRPr="00383078">
              <w:rPr>
                <w:rFonts w:asciiTheme="minorHAnsi" w:hAnsiTheme="minorHAnsi" w:cstheme="minorHAnsi"/>
                <w:sz w:val="22"/>
                <w:lang w:eastAsia="en-GB"/>
              </w:rPr>
              <w:t xml:space="preserve">What </w:t>
            </w:r>
            <w:r w:rsidRPr="00383078">
              <w:rPr>
                <w:rFonts w:asciiTheme="minorHAnsi" w:hAnsiTheme="minorHAnsi" w:cstheme="minorHAnsi"/>
                <w:b/>
                <w:bCs/>
                <w:sz w:val="22"/>
                <w:lang w:eastAsia="en-GB"/>
              </w:rPr>
              <w:t>key challenges</w:t>
            </w:r>
            <w:r w:rsidRPr="00383078">
              <w:rPr>
                <w:rFonts w:asciiTheme="minorHAnsi" w:hAnsiTheme="minorHAnsi" w:cstheme="minorHAnsi"/>
                <w:sz w:val="22"/>
                <w:lang w:eastAsia="en-GB"/>
              </w:rPr>
              <w:t xml:space="preserve"> did you encounter while implementing</w:t>
            </w:r>
            <w:r w:rsidRPr="00383078">
              <w:rPr>
                <w:rFonts w:asciiTheme="minorHAnsi" w:hAnsiTheme="minorHAnsi" w:cstheme="minorHAnsi"/>
                <w:b/>
                <w:bCs/>
                <w:sz w:val="22"/>
                <w:lang w:eastAsia="en-GB"/>
              </w:rPr>
              <w:t xml:space="preserve"> the community engagement activities</w:t>
            </w:r>
            <w:r w:rsidRPr="00383078">
              <w:rPr>
                <w:rFonts w:asciiTheme="minorHAnsi" w:hAnsiTheme="minorHAnsi" w:cstheme="minorHAnsi"/>
                <w:sz w:val="22"/>
                <w:lang w:eastAsia="en-GB"/>
              </w:rPr>
              <w:t xml:space="preserve">, and </w:t>
            </w:r>
            <w:r w:rsidRPr="00383078">
              <w:rPr>
                <w:rFonts w:asciiTheme="minorHAnsi" w:hAnsiTheme="minorHAnsi" w:cstheme="minorHAnsi"/>
                <w:b/>
                <w:bCs/>
                <w:sz w:val="22"/>
                <w:lang w:eastAsia="en-GB"/>
              </w:rPr>
              <w:t>how did you address them</w:t>
            </w:r>
            <w:r w:rsidRPr="00383078">
              <w:rPr>
                <w:rFonts w:asciiTheme="minorHAnsi" w:hAnsiTheme="minorHAnsi" w:cstheme="minorHAnsi"/>
                <w:sz w:val="22"/>
                <w:lang w:eastAsia="en-GB"/>
              </w:rPr>
              <w:t>?</w:t>
            </w:r>
            <w:r w:rsidRPr="00383078">
              <w:rPr>
                <w:rFonts w:asciiTheme="minorHAnsi" w:hAnsiTheme="minorHAnsi" w:cstheme="minorHAnsi"/>
                <w:sz w:val="22"/>
                <w:lang w:eastAsia="en-GB"/>
              </w:rPr>
              <w:br/>
            </w:r>
          </w:p>
          <w:p w14:paraId="2659DCA2" w14:textId="5D4EAC30" w:rsidR="00835468" w:rsidRPr="00383078" w:rsidRDefault="00885930" w:rsidP="00180F07">
            <w:pPr>
              <w:shd w:val="clear" w:color="auto" w:fill="FFFFFF"/>
              <w:spacing w:before="60" w:after="60"/>
              <w:ind w:left="720"/>
              <w:rPr>
                <w:rFonts w:cstheme="minorHAnsi"/>
                <w:i/>
                <w:iCs/>
                <w:lang w:eastAsia="en-GB"/>
              </w:rPr>
            </w:pPr>
            <w:r w:rsidRPr="00383078">
              <w:rPr>
                <w:rFonts w:cstheme="minorHAnsi"/>
                <w:i/>
                <w:iCs/>
                <w:lang w:eastAsia="en-GB"/>
              </w:rPr>
              <w:t>Include any resistance from communities, pushback, or issues related to unequal power dynamics, if applicable</w:t>
            </w:r>
          </w:p>
          <w:p w14:paraId="1676B460" w14:textId="26B47429" w:rsidR="00835468" w:rsidRPr="00383078" w:rsidRDefault="00885930" w:rsidP="005C5848">
            <w:pPr>
              <w:shd w:val="clear" w:color="auto" w:fill="FFFFFF"/>
              <w:spacing w:before="60" w:after="60"/>
              <w:rPr>
                <w:rFonts w:cstheme="minorHAnsi"/>
                <w:lang w:eastAsia="en-GB"/>
              </w:rPr>
            </w:pPr>
            <w:r w:rsidRPr="00383078">
              <w:rPr>
                <w:rFonts w:cstheme="minorHAnsi"/>
                <w:b/>
                <w:bCs/>
                <w:lang w:eastAsia="en-GB"/>
              </w:rPr>
              <w:t>Negative social norms</w:t>
            </w:r>
            <w:r w:rsidRPr="00383078">
              <w:rPr>
                <w:rFonts w:cstheme="minorHAnsi"/>
                <w:lang w:eastAsia="en-GB"/>
              </w:rPr>
              <w:t>: The patriarc</w:t>
            </w:r>
            <w:r w:rsidR="0023426A" w:rsidRPr="00383078">
              <w:rPr>
                <w:rFonts w:cstheme="minorHAnsi"/>
                <w:lang w:eastAsia="en-GB"/>
              </w:rPr>
              <w:t>hal</w:t>
            </w:r>
            <w:r w:rsidRPr="00383078">
              <w:rPr>
                <w:rFonts w:cstheme="minorHAnsi"/>
                <w:lang w:eastAsia="en-GB"/>
              </w:rPr>
              <w:t xml:space="preserve"> society </w:t>
            </w:r>
            <w:r w:rsidR="0023426A" w:rsidRPr="00383078">
              <w:rPr>
                <w:rFonts w:cstheme="minorHAnsi"/>
                <w:lang w:eastAsia="en-GB"/>
              </w:rPr>
              <w:t xml:space="preserve">that </w:t>
            </w:r>
            <w:r w:rsidRPr="00383078">
              <w:rPr>
                <w:rFonts w:cstheme="minorHAnsi"/>
                <w:lang w:eastAsia="en-GB"/>
              </w:rPr>
              <w:t>still perpet</w:t>
            </w:r>
            <w:r w:rsidR="0023426A" w:rsidRPr="00383078">
              <w:rPr>
                <w:rFonts w:cstheme="minorHAnsi"/>
                <w:lang w:eastAsia="en-GB"/>
              </w:rPr>
              <w:t xml:space="preserve">uates </w:t>
            </w:r>
            <w:r w:rsidRPr="00383078">
              <w:rPr>
                <w:rFonts w:cstheme="minorHAnsi"/>
                <w:lang w:eastAsia="en-GB"/>
              </w:rPr>
              <w:t>male dominanc</w:t>
            </w:r>
            <w:r w:rsidR="0023426A" w:rsidRPr="00383078">
              <w:rPr>
                <w:rFonts w:cstheme="minorHAnsi"/>
                <w:lang w:eastAsia="en-GB"/>
              </w:rPr>
              <w:t>e</w:t>
            </w:r>
            <w:r w:rsidRPr="00383078">
              <w:rPr>
                <w:rFonts w:cstheme="minorHAnsi"/>
                <w:lang w:eastAsia="en-GB"/>
              </w:rPr>
              <w:t xml:space="preserve">. In all community engagements, IEC materials and messaging to raise awareness about </w:t>
            </w:r>
            <w:r w:rsidR="0023426A" w:rsidRPr="00383078">
              <w:rPr>
                <w:rFonts w:cstheme="minorHAnsi"/>
                <w:lang w:eastAsia="en-GB"/>
              </w:rPr>
              <w:t xml:space="preserve">human rights and gender were used to influence </w:t>
            </w:r>
            <w:r w:rsidR="00C80791" w:rsidRPr="00383078">
              <w:rPr>
                <w:rFonts w:cstheme="minorHAnsi"/>
                <w:color w:val="000000"/>
              </w:rPr>
              <w:t>challenge unequal power dynamics and relationships while implementing development plans.</w:t>
            </w:r>
            <w:r w:rsidRPr="00383078">
              <w:rPr>
                <w:rFonts w:cstheme="minorHAnsi"/>
                <w:lang w:eastAsia="en-GB"/>
              </w:rPr>
              <w:t xml:space="preserve">   </w:t>
            </w:r>
          </w:p>
          <w:p w14:paraId="05C09A05" w14:textId="77777777" w:rsidR="005C5848" w:rsidRPr="00383078" w:rsidRDefault="005C5848" w:rsidP="005C5848">
            <w:pPr>
              <w:shd w:val="clear" w:color="auto" w:fill="FFFFFF"/>
              <w:spacing w:before="60" w:after="60"/>
              <w:rPr>
                <w:rFonts w:cstheme="minorHAnsi"/>
                <w:b/>
                <w:bCs/>
                <w:color w:val="000000"/>
              </w:rPr>
            </w:pPr>
          </w:p>
          <w:p w14:paraId="72C4055C" w14:textId="73E07A4C" w:rsidR="002756A7" w:rsidRPr="00383078" w:rsidRDefault="00885930" w:rsidP="005C5848">
            <w:pPr>
              <w:shd w:val="clear" w:color="auto" w:fill="FFFFFF"/>
              <w:spacing w:before="60" w:after="60"/>
              <w:rPr>
                <w:rFonts w:cstheme="minorHAnsi"/>
                <w:b/>
                <w:bCs/>
                <w:color w:val="000000"/>
              </w:rPr>
            </w:pPr>
            <w:r w:rsidRPr="00383078">
              <w:rPr>
                <w:rFonts w:cstheme="minorHAnsi"/>
                <w:b/>
                <w:bCs/>
                <w:color w:val="000000"/>
              </w:rPr>
              <w:t xml:space="preserve">Violation of human rights: </w:t>
            </w:r>
            <w:bookmarkStart w:id="3" w:name="OLE_LINK2"/>
            <w:r w:rsidR="002756A7" w:rsidRPr="00383078">
              <w:rPr>
                <w:rFonts w:cstheme="minorHAnsi"/>
                <w:color w:val="000000"/>
              </w:rPr>
              <w:t xml:space="preserve">Communities faced widespread human rights violations during the enforcement of fishing regulations, creating a sense of despair. However, targeted training human rights and gender </w:t>
            </w:r>
            <w:r w:rsidR="004F7D9A" w:rsidRPr="00383078">
              <w:rPr>
                <w:rFonts w:cstheme="minorHAnsi"/>
                <w:color w:val="000000"/>
              </w:rPr>
              <w:t xml:space="preserve">training </w:t>
            </w:r>
            <w:r w:rsidR="002756A7" w:rsidRPr="00383078">
              <w:rPr>
                <w:rFonts w:cstheme="minorHAnsi"/>
                <w:color w:val="000000"/>
              </w:rPr>
              <w:t>empowered these communities to understand their roles in collective efforts to address and end human rights violations.</w:t>
            </w:r>
          </w:p>
          <w:p w14:paraId="646F9332" w14:textId="77777777" w:rsidR="005C5848" w:rsidRPr="00383078" w:rsidRDefault="005C5848" w:rsidP="005C5848">
            <w:pPr>
              <w:shd w:val="clear" w:color="auto" w:fill="FFFFFF"/>
              <w:spacing w:before="60" w:after="60"/>
              <w:rPr>
                <w:rFonts w:cstheme="minorHAnsi"/>
                <w:b/>
                <w:bCs/>
                <w:color w:val="000000"/>
              </w:rPr>
            </w:pPr>
            <w:bookmarkStart w:id="4" w:name="OLE_LINK3"/>
            <w:bookmarkEnd w:id="3"/>
          </w:p>
          <w:p w14:paraId="27F46661" w14:textId="0DC1F20D" w:rsidR="00835468" w:rsidRPr="00383078" w:rsidRDefault="0052353E" w:rsidP="005C5848">
            <w:pPr>
              <w:shd w:val="clear" w:color="auto" w:fill="FFFFFF"/>
              <w:spacing w:before="60" w:after="60"/>
              <w:rPr>
                <w:rFonts w:cstheme="minorHAnsi"/>
                <w:color w:val="000000"/>
              </w:rPr>
            </w:pPr>
            <w:r w:rsidRPr="00383078">
              <w:rPr>
                <w:rFonts w:cstheme="minorHAnsi"/>
                <w:b/>
                <w:bCs/>
                <w:color w:val="000000"/>
              </w:rPr>
              <w:t>Poverty/ low household incomes</w:t>
            </w:r>
            <w:r w:rsidRPr="00383078">
              <w:rPr>
                <w:rFonts w:cstheme="minorHAnsi"/>
                <w:color w:val="000000"/>
              </w:rPr>
              <w:t>.</w:t>
            </w:r>
            <w:r w:rsidR="00A67B61" w:rsidRPr="00383078">
              <w:rPr>
                <w:rFonts w:cstheme="minorHAnsi"/>
                <w:color w:val="000000"/>
              </w:rPr>
              <w:t xml:space="preserve"> </w:t>
            </w:r>
            <w:r w:rsidR="004F7D9A" w:rsidRPr="00383078">
              <w:rPr>
                <w:rFonts w:cstheme="minorHAnsi"/>
                <w:color w:val="000000"/>
              </w:rPr>
              <w:t>Poverty and low household incomes pose significant challenges to mobilizing communities, as they struggle to meet their most immediate needs. By engaging them in identifying and initiating solutions to address these pressing concerns, cohesion was fostered, enabling collective efforts to develop and implement sustainable development plans.</w:t>
            </w:r>
            <w:bookmarkEnd w:id="4"/>
          </w:p>
        </w:tc>
      </w:tr>
      <w:tr w:rsidR="00835468" w:rsidRPr="00383078" w14:paraId="18BFA45A" w14:textId="77777777">
        <w:trPr>
          <w:trHeight w:val="369"/>
        </w:trPr>
        <w:tc>
          <w:tcPr>
            <w:tcW w:w="5000" w:type="pct"/>
            <w:gridSpan w:val="2"/>
          </w:tcPr>
          <w:p w14:paraId="15B755D7" w14:textId="77777777" w:rsidR="00913E0A" w:rsidRPr="00383078" w:rsidRDefault="00913E0A" w:rsidP="00913E0A">
            <w:pPr>
              <w:pStyle w:val="ListParagraph"/>
              <w:numPr>
                <w:ilvl w:val="0"/>
                <w:numId w:val="0"/>
              </w:numPr>
              <w:shd w:val="clear" w:color="auto" w:fill="FFFFFF"/>
              <w:spacing w:before="60" w:after="60"/>
              <w:ind w:left="720"/>
              <w:rPr>
                <w:rFonts w:asciiTheme="minorHAnsi" w:hAnsiTheme="minorHAnsi" w:cstheme="minorHAnsi"/>
                <w:sz w:val="22"/>
              </w:rPr>
            </w:pPr>
          </w:p>
          <w:p w14:paraId="6A601B09" w14:textId="555464E1" w:rsidR="00835468" w:rsidRPr="00383078" w:rsidRDefault="00885930" w:rsidP="00180F07">
            <w:pPr>
              <w:pStyle w:val="ListParagraph"/>
              <w:numPr>
                <w:ilvl w:val="0"/>
                <w:numId w:val="11"/>
              </w:numPr>
              <w:shd w:val="clear" w:color="auto" w:fill="FFFFFF"/>
              <w:spacing w:before="60" w:after="60"/>
              <w:rPr>
                <w:rFonts w:asciiTheme="minorHAnsi" w:hAnsiTheme="minorHAnsi" w:cstheme="minorHAnsi"/>
                <w:sz w:val="22"/>
              </w:rPr>
            </w:pPr>
            <w:r w:rsidRPr="00383078">
              <w:rPr>
                <w:rFonts w:asciiTheme="minorHAnsi" w:hAnsiTheme="minorHAnsi" w:cstheme="minorHAnsi"/>
                <w:color w:val="000000" w:themeColor="text1"/>
                <w:sz w:val="22"/>
                <w:lang w:eastAsia="en-GB"/>
              </w:rPr>
              <w:t xml:space="preserve">What are the key </w:t>
            </w:r>
            <w:r w:rsidRPr="00383078">
              <w:rPr>
                <w:rFonts w:asciiTheme="minorHAnsi" w:hAnsiTheme="minorHAnsi" w:cstheme="minorHAnsi"/>
                <w:b/>
                <w:bCs/>
                <w:color w:val="000000" w:themeColor="text1"/>
                <w:sz w:val="22"/>
                <w:lang w:eastAsia="en-GB"/>
              </w:rPr>
              <w:t xml:space="preserve">lessons learned </w:t>
            </w:r>
            <w:r w:rsidRPr="00383078">
              <w:rPr>
                <w:rFonts w:asciiTheme="minorHAnsi" w:hAnsiTheme="minorHAnsi" w:cstheme="minorHAnsi"/>
                <w:color w:val="000000" w:themeColor="text1"/>
                <w:sz w:val="22"/>
                <w:lang w:eastAsia="en-GB"/>
              </w:rPr>
              <w:t xml:space="preserve">from your community engagement good practice? </w:t>
            </w:r>
          </w:p>
          <w:p w14:paraId="7515D09D" w14:textId="50628F14" w:rsidR="00835468" w:rsidRPr="00383078" w:rsidRDefault="00885930">
            <w:pPr>
              <w:pStyle w:val="ListParagraph"/>
              <w:numPr>
                <w:ilvl w:val="0"/>
                <w:numId w:val="10"/>
              </w:numPr>
              <w:shd w:val="clear" w:color="auto" w:fill="FFFFFF"/>
              <w:spacing w:before="60" w:after="60"/>
              <w:rPr>
                <w:rFonts w:asciiTheme="minorHAnsi" w:hAnsiTheme="minorHAnsi" w:cstheme="minorHAnsi"/>
                <w:sz w:val="22"/>
              </w:rPr>
            </w:pPr>
            <w:r w:rsidRPr="00383078">
              <w:rPr>
                <w:rFonts w:asciiTheme="minorHAnsi" w:hAnsiTheme="minorHAnsi" w:cstheme="minorHAnsi"/>
                <w:sz w:val="22"/>
              </w:rPr>
              <w:lastRenderedPageBreak/>
              <w:t xml:space="preserve">The community managed disaster risk reduction approach triggers </w:t>
            </w:r>
            <w:r w:rsidR="00B55CA4" w:rsidRPr="00383078">
              <w:rPr>
                <w:rFonts w:asciiTheme="minorHAnsi" w:hAnsiTheme="minorHAnsi" w:cstheme="minorHAnsi"/>
                <w:sz w:val="22"/>
              </w:rPr>
              <w:t>community-driven</w:t>
            </w:r>
            <w:r w:rsidRPr="00383078">
              <w:rPr>
                <w:rFonts w:asciiTheme="minorHAnsi" w:hAnsiTheme="minorHAnsi" w:cstheme="minorHAnsi"/>
                <w:sz w:val="22"/>
              </w:rPr>
              <w:t xml:space="preserve"> solutions which are viable for resilience building among </w:t>
            </w:r>
            <w:r w:rsidR="00B55CA4" w:rsidRPr="00383078">
              <w:rPr>
                <w:rFonts w:asciiTheme="minorHAnsi" w:hAnsiTheme="minorHAnsi" w:cstheme="minorHAnsi"/>
                <w:sz w:val="22"/>
              </w:rPr>
              <w:t>disaster-prone</w:t>
            </w:r>
            <w:r w:rsidRPr="00383078">
              <w:rPr>
                <w:rFonts w:asciiTheme="minorHAnsi" w:hAnsiTheme="minorHAnsi" w:cstheme="minorHAnsi"/>
                <w:sz w:val="22"/>
              </w:rPr>
              <w:t xml:space="preserve"> communities </w:t>
            </w:r>
          </w:p>
          <w:p w14:paraId="03FA082F" w14:textId="63A1799F" w:rsidR="00835468" w:rsidRPr="00383078" w:rsidRDefault="00885930">
            <w:pPr>
              <w:pStyle w:val="ListParagraph"/>
              <w:numPr>
                <w:ilvl w:val="0"/>
                <w:numId w:val="10"/>
              </w:numPr>
              <w:shd w:val="clear" w:color="auto" w:fill="FFFFFF"/>
              <w:spacing w:before="60" w:after="60"/>
              <w:rPr>
                <w:rFonts w:asciiTheme="minorHAnsi" w:hAnsiTheme="minorHAnsi" w:cstheme="minorHAnsi"/>
                <w:sz w:val="22"/>
              </w:rPr>
            </w:pPr>
            <w:r w:rsidRPr="00383078">
              <w:rPr>
                <w:rFonts w:asciiTheme="minorHAnsi" w:hAnsiTheme="minorHAnsi" w:cstheme="minorHAnsi"/>
                <w:sz w:val="22"/>
              </w:rPr>
              <w:t xml:space="preserve">CMDRR requires </w:t>
            </w:r>
            <w:r w:rsidR="002A1619" w:rsidRPr="00383078">
              <w:rPr>
                <w:rFonts w:asciiTheme="minorHAnsi" w:hAnsiTheme="minorHAnsi" w:cstheme="minorHAnsi"/>
                <w:sz w:val="22"/>
              </w:rPr>
              <w:t xml:space="preserve">continuous </w:t>
            </w:r>
            <w:r w:rsidR="00180F07" w:rsidRPr="00383078">
              <w:rPr>
                <w:rFonts w:asciiTheme="minorHAnsi" w:hAnsiTheme="minorHAnsi" w:cstheme="minorHAnsi"/>
                <w:sz w:val="22"/>
              </w:rPr>
              <w:t>long-term</w:t>
            </w:r>
            <w:r w:rsidR="002A1619" w:rsidRPr="00383078">
              <w:rPr>
                <w:rFonts w:asciiTheme="minorHAnsi" w:hAnsiTheme="minorHAnsi" w:cstheme="minorHAnsi"/>
                <w:sz w:val="22"/>
              </w:rPr>
              <w:t xml:space="preserve"> </w:t>
            </w:r>
            <w:r w:rsidRPr="00383078">
              <w:rPr>
                <w:rFonts w:asciiTheme="minorHAnsi" w:hAnsiTheme="minorHAnsi" w:cstheme="minorHAnsi"/>
                <w:sz w:val="22"/>
              </w:rPr>
              <w:t xml:space="preserve">commitment and sufficient time should be allowed for CMDRR to be </w:t>
            </w:r>
            <w:r w:rsidR="002D3370" w:rsidRPr="00383078">
              <w:rPr>
                <w:rFonts w:asciiTheme="minorHAnsi" w:hAnsiTheme="minorHAnsi" w:cstheme="minorHAnsi"/>
                <w:sz w:val="22"/>
              </w:rPr>
              <w:t>internalized</w:t>
            </w:r>
            <w:r w:rsidRPr="00383078">
              <w:rPr>
                <w:rFonts w:asciiTheme="minorHAnsi" w:hAnsiTheme="minorHAnsi" w:cstheme="minorHAnsi"/>
                <w:sz w:val="22"/>
              </w:rPr>
              <w:t xml:space="preserve"> by all.</w:t>
            </w:r>
          </w:p>
          <w:p w14:paraId="150198A7" w14:textId="19321154" w:rsidR="00835468" w:rsidRPr="00383078" w:rsidRDefault="00885930">
            <w:pPr>
              <w:pStyle w:val="ListParagraph"/>
              <w:numPr>
                <w:ilvl w:val="0"/>
                <w:numId w:val="10"/>
              </w:numPr>
              <w:shd w:val="clear" w:color="auto" w:fill="FFFFFF"/>
              <w:spacing w:before="60" w:after="60"/>
              <w:rPr>
                <w:rFonts w:asciiTheme="minorHAnsi" w:hAnsiTheme="minorHAnsi" w:cstheme="minorHAnsi"/>
                <w:sz w:val="22"/>
              </w:rPr>
            </w:pPr>
            <w:r w:rsidRPr="00383078">
              <w:rPr>
                <w:rFonts w:asciiTheme="minorHAnsi" w:hAnsiTheme="minorHAnsi" w:cstheme="minorHAnsi"/>
                <w:sz w:val="22"/>
              </w:rPr>
              <w:t>The approach promotes gender inclusion and equity including creating safe and conducive platforms for collective identification of problems, solution</w:t>
            </w:r>
            <w:r w:rsidR="002D3370" w:rsidRPr="00383078">
              <w:rPr>
                <w:rFonts w:asciiTheme="minorHAnsi" w:hAnsiTheme="minorHAnsi" w:cstheme="minorHAnsi"/>
                <w:sz w:val="22"/>
              </w:rPr>
              <w:t xml:space="preserve">s </w:t>
            </w:r>
            <w:r w:rsidRPr="00383078">
              <w:rPr>
                <w:rFonts w:asciiTheme="minorHAnsi" w:hAnsiTheme="minorHAnsi" w:cstheme="minorHAnsi"/>
                <w:sz w:val="22"/>
              </w:rPr>
              <w:t>and implementation of priority risk reduction measures.</w:t>
            </w:r>
          </w:p>
          <w:p w14:paraId="2A18935F" w14:textId="66FF8BC5" w:rsidR="00835468" w:rsidRPr="00383078" w:rsidRDefault="002D3370">
            <w:pPr>
              <w:pStyle w:val="ListParagraph"/>
              <w:numPr>
                <w:ilvl w:val="0"/>
                <w:numId w:val="10"/>
              </w:numPr>
              <w:shd w:val="clear" w:color="auto" w:fill="FFFFFF"/>
              <w:spacing w:before="60" w:after="60"/>
              <w:rPr>
                <w:rFonts w:asciiTheme="minorHAnsi" w:hAnsiTheme="minorHAnsi" w:cstheme="minorHAnsi"/>
                <w:sz w:val="22"/>
              </w:rPr>
            </w:pPr>
            <w:r w:rsidRPr="00383078">
              <w:rPr>
                <w:rFonts w:asciiTheme="minorHAnsi" w:hAnsiTheme="minorHAnsi" w:cstheme="minorHAnsi"/>
                <w:sz w:val="22"/>
              </w:rPr>
              <w:t xml:space="preserve">Complimenting the approach with </w:t>
            </w:r>
            <w:r w:rsidR="00885930" w:rsidRPr="00383078">
              <w:rPr>
                <w:rFonts w:asciiTheme="minorHAnsi" w:hAnsiTheme="minorHAnsi" w:cstheme="minorHAnsi"/>
                <w:sz w:val="22"/>
              </w:rPr>
              <w:t xml:space="preserve">human rights and gender training have increased knowledge about rights.   </w:t>
            </w:r>
          </w:p>
          <w:p w14:paraId="0BDA6201" w14:textId="03EF2571" w:rsidR="00835468" w:rsidRPr="00383078" w:rsidRDefault="002D3370">
            <w:pPr>
              <w:pStyle w:val="ListParagraph"/>
              <w:numPr>
                <w:ilvl w:val="0"/>
                <w:numId w:val="10"/>
              </w:numPr>
              <w:shd w:val="clear" w:color="auto" w:fill="FFFFFF"/>
              <w:spacing w:before="60" w:after="60"/>
              <w:rPr>
                <w:rFonts w:asciiTheme="minorHAnsi" w:hAnsiTheme="minorHAnsi" w:cstheme="minorHAnsi"/>
                <w:sz w:val="22"/>
              </w:rPr>
            </w:pPr>
            <w:r w:rsidRPr="00383078">
              <w:rPr>
                <w:rFonts w:asciiTheme="minorHAnsi" w:hAnsiTheme="minorHAnsi" w:cstheme="minorHAnsi"/>
                <w:sz w:val="22"/>
              </w:rPr>
              <w:t>Targeting 45</w:t>
            </w:r>
            <w:r w:rsidR="00885930" w:rsidRPr="00383078">
              <w:rPr>
                <w:rFonts w:asciiTheme="minorHAnsi" w:hAnsiTheme="minorHAnsi" w:cstheme="minorHAnsi"/>
                <w:sz w:val="22"/>
              </w:rPr>
              <w:t xml:space="preserve">-50% sex composition of all </w:t>
            </w:r>
            <w:r w:rsidRPr="00383078">
              <w:rPr>
                <w:rFonts w:asciiTheme="minorHAnsi" w:hAnsiTheme="minorHAnsi" w:cstheme="minorHAnsi"/>
                <w:sz w:val="22"/>
              </w:rPr>
              <w:t>DRRC’s was effective for</w:t>
            </w:r>
            <w:r w:rsidR="00885930" w:rsidRPr="00383078">
              <w:rPr>
                <w:rFonts w:asciiTheme="minorHAnsi" w:hAnsiTheme="minorHAnsi" w:cstheme="minorHAnsi"/>
                <w:sz w:val="22"/>
              </w:rPr>
              <w:t xml:space="preserve"> </w:t>
            </w:r>
            <w:r w:rsidRPr="00383078">
              <w:rPr>
                <w:rFonts w:asciiTheme="minorHAnsi" w:hAnsiTheme="minorHAnsi" w:cstheme="minorHAnsi"/>
                <w:sz w:val="22"/>
              </w:rPr>
              <w:t xml:space="preserve">addressing </w:t>
            </w:r>
            <w:r w:rsidR="00885930" w:rsidRPr="00383078">
              <w:rPr>
                <w:rFonts w:asciiTheme="minorHAnsi" w:hAnsiTheme="minorHAnsi" w:cstheme="minorHAnsi"/>
                <w:sz w:val="22"/>
              </w:rPr>
              <w:t xml:space="preserve">male dominance in community activities. </w:t>
            </w:r>
          </w:p>
          <w:p w14:paraId="53EE8692" w14:textId="61EC76E3" w:rsidR="00835468" w:rsidRPr="00383078" w:rsidRDefault="002D3370">
            <w:pPr>
              <w:pStyle w:val="ListParagraph"/>
              <w:numPr>
                <w:ilvl w:val="0"/>
                <w:numId w:val="10"/>
              </w:numPr>
              <w:shd w:val="clear" w:color="auto" w:fill="FFFFFF"/>
              <w:spacing w:before="60" w:after="60"/>
              <w:rPr>
                <w:rFonts w:asciiTheme="minorHAnsi" w:hAnsiTheme="minorHAnsi" w:cstheme="minorHAnsi"/>
                <w:sz w:val="22"/>
              </w:rPr>
            </w:pPr>
            <w:r w:rsidRPr="00383078">
              <w:rPr>
                <w:rFonts w:asciiTheme="minorHAnsi" w:hAnsiTheme="minorHAnsi" w:cstheme="minorHAnsi"/>
                <w:sz w:val="22"/>
              </w:rPr>
              <w:t>CMDRR requires</w:t>
            </w:r>
            <w:r w:rsidR="00885930" w:rsidRPr="00383078">
              <w:rPr>
                <w:rFonts w:asciiTheme="minorHAnsi" w:hAnsiTheme="minorHAnsi" w:cstheme="minorHAnsi"/>
                <w:sz w:val="22"/>
              </w:rPr>
              <w:t xml:space="preserve"> a multi-hazard approach and wide array of stakeholder engagement to address the emerging needs of the communities.</w:t>
            </w:r>
          </w:p>
          <w:p w14:paraId="588F463D" w14:textId="76FD1916" w:rsidR="00835468" w:rsidRPr="00383078" w:rsidRDefault="00885930">
            <w:pPr>
              <w:pStyle w:val="ListParagraph"/>
              <w:numPr>
                <w:ilvl w:val="0"/>
                <w:numId w:val="10"/>
              </w:numPr>
              <w:shd w:val="clear" w:color="auto" w:fill="FFFFFF"/>
              <w:spacing w:before="60" w:after="60"/>
              <w:rPr>
                <w:rFonts w:asciiTheme="minorHAnsi" w:hAnsiTheme="minorHAnsi" w:cstheme="minorHAnsi"/>
                <w:sz w:val="22"/>
              </w:rPr>
            </w:pPr>
            <w:r w:rsidRPr="00383078">
              <w:rPr>
                <w:rFonts w:asciiTheme="minorHAnsi" w:hAnsiTheme="minorHAnsi" w:cstheme="minorHAnsi"/>
                <w:sz w:val="22"/>
              </w:rPr>
              <w:t>Continuous training is necessary for partner staff and DRR</w:t>
            </w:r>
            <w:r w:rsidR="002D3370" w:rsidRPr="00383078">
              <w:rPr>
                <w:rFonts w:asciiTheme="minorHAnsi" w:hAnsiTheme="minorHAnsi" w:cstheme="minorHAnsi"/>
                <w:sz w:val="22"/>
              </w:rPr>
              <w:t>C’s</w:t>
            </w:r>
            <w:r w:rsidRPr="00383078">
              <w:rPr>
                <w:rFonts w:asciiTheme="minorHAnsi" w:hAnsiTheme="minorHAnsi" w:cstheme="minorHAnsi"/>
                <w:sz w:val="22"/>
              </w:rPr>
              <w:t>.</w:t>
            </w:r>
          </w:p>
          <w:p w14:paraId="0B8675D1" w14:textId="2B5BD267" w:rsidR="00835468" w:rsidRPr="00383078" w:rsidRDefault="00885930">
            <w:pPr>
              <w:pStyle w:val="ListParagraph"/>
              <w:numPr>
                <w:ilvl w:val="0"/>
                <w:numId w:val="10"/>
              </w:numPr>
              <w:shd w:val="clear" w:color="auto" w:fill="FFFFFF"/>
              <w:spacing w:before="60" w:after="60"/>
              <w:rPr>
                <w:rFonts w:asciiTheme="minorHAnsi" w:hAnsiTheme="minorHAnsi" w:cstheme="minorHAnsi"/>
                <w:sz w:val="22"/>
              </w:rPr>
            </w:pPr>
            <w:r w:rsidRPr="00383078">
              <w:rPr>
                <w:rFonts w:asciiTheme="minorHAnsi" w:hAnsiTheme="minorHAnsi" w:cstheme="minorHAnsi"/>
                <w:sz w:val="22"/>
              </w:rPr>
              <w:t xml:space="preserve">There is need to increase number </w:t>
            </w:r>
            <w:r w:rsidR="002D3370" w:rsidRPr="00383078">
              <w:rPr>
                <w:rFonts w:asciiTheme="minorHAnsi" w:hAnsiTheme="minorHAnsi" w:cstheme="minorHAnsi"/>
                <w:sz w:val="22"/>
              </w:rPr>
              <w:t xml:space="preserve">of </w:t>
            </w:r>
            <w:r w:rsidRPr="00383078">
              <w:rPr>
                <w:rFonts w:asciiTheme="minorHAnsi" w:hAnsiTheme="minorHAnsi" w:cstheme="minorHAnsi"/>
                <w:sz w:val="22"/>
              </w:rPr>
              <w:t>PWDs in the community trainings including encouraging them to take up leadership positions.</w:t>
            </w:r>
          </w:p>
          <w:p w14:paraId="4194C59F" w14:textId="6AE4BB99" w:rsidR="00835468" w:rsidRPr="00383078" w:rsidRDefault="00885930">
            <w:pPr>
              <w:pStyle w:val="ListParagraph"/>
              <w:numPr>
                <w:ilvl w:val="0"/>
                <w:numId w:val="10"/>
              </w:numPr>
              <w:shd w:val="clear" w:color="auto" w:fill="FFFFFF"/>
              <w:spacing w:before="60" w:after="60"/>
              <w:rPr>
                <w:rFonts w:asciiTheme="minorHAnsi" w:hAnsiTheme="minorHAnsi" w:cstheme="minorHAnsi"/>
                <w:sz w:val="22"/>
              </w:rPr>
            </w:pPr>
            <w:r w:rsidRPr="00383078">
              <w:rPr>
                <w:rFonts w:asciiTheme="minorHAnsi" w:hAnsiTheme="minorHAnsi" w:cstheme="minorHAnsi"/>
                <w:sz w:val="22"/>
              </w:rPr>
              <w:t>There is need to use a range of IEC materials and pictorials, and audio-visual clips during the CMDRR trainings to enhan</w:t>
            </w:r>
            <w:r w:rsidR="002D3370" w:rsidRPr="00383078">
              <w:rPr>
                <w:rFonts w:asciiTheme="minorHAnsi" w:hAnsiTheme="minorHAnsi" w:cstheme="minorHAnsi"/>
                <w:sz w:val="22"/>
              </w:rPr>
              <w:t>ce</w:t>
            </w:r>
            <w:r w:rsidRPr="00383078">
              <w:rPr>
                <w:rFonts w:asciiTheme="minorHAnsi" w:hAnsiTheme="minorHAnsi" w:cstheme="minorHAnsi"/>
                <w:sz w:val="22"/>
              </w:rPr>
              <w:t xml:space="preserve"> learning.</w:t>
            </w:r>
          </w:p>
          <w:p w14:paraId="492D5962" w14:textId="77777777" w:rsidR="002D3370" w:rsidRPr="00383078" w:rsidRDefault="00885930" w:rsidP="002D3370">
            <w:pPr>
              <w:pStyle w:val="ListParagraph"/>
              <w:numPr>
                <w:ilvl w:val="0"/>
                <w:numId w:val="10"/>
              </w:numPr>
              <w:rPr>
                <w:rFonts w:asciiTheme="minorHAnsi" w:eastAsia="MS Mincho" w:hAnsiTheme="minorHAnsi" w:cstheme="minorHAnsi"/>
                <w:bCs/>
                <w:sz w:val="22"/>
                <w:lang w:eastAsia="ja-JP" w:bidi="th-TH"/>
              </w:rPr>
            </w:pPr>
            <w:r w:rsidRPr="00383078">
              <w:rPr>
                <w:rFonts w:asciiTheme="minorHAnsi" w:hAnsiTheme="minorHAnsi" w:cstheme="minorHAnsi"/>
                <w:sz w:val="22"/>
              </w:rPr>
              <w:t xml:space="preserve">The Participatory Monitoring </w:t>
            </w:r>
            <w:r w:rsidR="002D3370" w:rsidRPr="00383078">
              <w:rPr>
                <w:rFonts w:asciiTheme="minorHAnsi" w:hAnsiTheme="minorHAnsi" w:cstheme="minorHAnsi"/>
                <w:sz w:val="22"/>
              </w:rPr>
              <w:t>Evaluation</w:t>
            </w:r>
            <w:r w:rsidRPr="00383078">
              <w:rPr>
                <w:rFonts w:asciiTheme="minorHAnsi" w:hAnsiTheme="minorHAnsi" w:cstheme="minorHAnsi"/>
                <w:sz w:val="22"/>
              </w:rPr>
              <w:t xml:space="preserve"> and Learning </w:t>
            </w:r>
            <w:r w:rsidRPr="00383078">
              <w:rPr>
                <w:rFonts w:asciiTheme="minorHAnsi" w:eastAsia="MS Mincho" w:hAnsiTheme="minorHAnsi" w:cstheme="minorHAnsi"/>
                <w:bCs/>
                <w:sz w:val="22"/>
                <w:lang w:eastAsia="ja-JP" w:bidi="th-TH"/>
              </w:rPr>
              <w:t xml:space="preserve">is essential to improve the effectiveness and quality of the work and to continue the search for solutions towards achieving a resilient community. </w:t>
            </w:r>
          </w:p>
          <w:p w14:paraId="14279869" w14:textId="26814B2A" w:rsidR="00835468" w:rsidRPr="00383078" w:rsidRDefault="00885930" w:rsidP="002D3370">
            <w:pPr>
              <w:pStyle w:val="ListParagraph"/>
              <w:numPr>
                <w:ilvl w:val="0"/>
                <w:numId w:val="10"/>
              </w:numPr>
              <w:rPr>
                <w:rFonts w:asciiTheme="minorHAnsi" w:eastAsia="MS Mincho" w:hAnsiTheme="minorHAnsi" w:cstheme="minorHAnsi"/>
                <w:bCs/>
                <w:sz w:val="22"/>
                <w:lang w:eastAsia="ja-JP" w:bidi="th-TH"/>
              </w:rPr>
            </w:pPr>
            <w:r w:rsidRPr="00383078">
              <w:rPr>
                <w:rFonts w:asciiTheme="minorHAnsi" w:eastAsia="MS Mincho" w:hAnsiTheme="minorHAnsi" w:cstheme="minorHAnsi"/>
                <w:bCs/>
                <w:sz w:val="22"/>
                <w:lang w:eastAsia="ja-JP" w:bidi="th-TH"/>
              </w:rPr>
              <w:t>C</w:t>
            </w:r>
            <w:r w:rsidR="002D3370" w:rsidRPr="00383078">
              <w:rPr>
                <w:rFonts w:asciiTheme="minorHAnsi" w:eastAsia="MS Mincho" w:hAnsiTheme="minorHAnsi" w:cstheme="minorHAnsi"/>
                <w:bCs/>
                <w:sz w:val="22"/>
                <w:lang w:eastAsia="ja-JP" w:bidi="th-TH"/>
              </w:rPr>
              <w:t>onduct p</w:t>
            </w:r>
            <w:r w:rsidRPr="00383078">
              <w:rPr>
                <w:rFonts w:asciiTheme="minorHAnsi" w:eastAsia="MS Mincho" w:hAnsiTheme="minorHAnsi" w:cstheme="minorHAnsi"/>
                <w:bCs/>
                <w:sz w:val="22"/>
                <w:lang w:eastAsia="ja-JP" w:bidi="th-TH"/>
              </w:rPr>
              <w:t>eriodic self-evaluations ensures ownership and identification of corrective actions</w:t>
            </w:r>
            <w:r w:rsidR="002D3370" w:rsidRPr="00383078">
              <w:rPr>
                <w:rFonts w:asciiTheme="minorHAnsi" w:eastAsia="MS Mincho" w:hAnsiTheme="minorHAnsi" w:cstheme="minorHAnsi"/>
                <w:bCs/>
                <w:sz w:val="22"/>
                <w:lang w:eastAsia="ja-JP" w:bidi="th-TH"/>
              </w:rPr>
              <w:t>.</w:t>
            </w:r>
          </w:p>
          <w:p w14:paraId="3F8C0485" w14:textId="77777777" w:rsidR="00835468" w:rsidRPr="00383078" w:rsidRDefault="00885930">
            <w:pPr>
              <w:pStyle w:val="ListParagraph"/>
              <w:numPr>
                <w:ilvl w:val="0"/>
                <w:numId w:val="10"/>
              </w:numPr>
              <w:shd w:val="clear" w:color="auto" w:fill="FFFFFF"/>
              <w:spacing w:before="60" w:after="60"/>
              <w:rPr>
                <w:rFonts w:asciiTheme="minorHAnsi" w:hAnsiTheme="minorHAnsi" w:cstheme="minorHAnsi"/>
                <w:sz w:val="22"/>
              </w:rPr>
            </w:pPr>
            <w:r w:rsidRPr="00383078">
              <w:rPr>
                <w:rFonts w:asciiTheme="minorHAnsi" w:eastAsia="MS Mincho" w:hAnsiTheme="minorHAnsi" w:cstheme="minorHAnsi"/>
                <w:bCs/>
                <w:sz w:val="22"/>
                <w:lang w:eastAsia="ja-JP" w:bidi="th-TH"/>
              </w:rPr>
              <w:t>Documentation of experiences through write-shops and case stories to help others learn from experiences.</w:t>
            </w:r>
          </w:p>
          <w:p w14:paraId="6B3835C1" w14:textId="4AA0D6FF" w:rsidR="00913E0A" w:rsidRPr="00383078" w:rsidRDefault="00913E0A" w:rsidP="00913E0A">
            <w:pPr>
              <w:pStyle w:val="ListParagraph"/>
              <w:numPr>
                <w:ilvl w:val="0"/>
                <w:numId w:val="0"/>
              </w:numPr>
              <w:shd w:val="clear" w:color="auto" w:fill="FFFFFF"/>
              <w:spacing w:before="60" w:after="60"/>
              <w:ind w:left="720"/>
              <w:rPr>
                <w:rFonts w:asciiTheme="minorHAnsi" w:hAnsiTheme="minorHAnsi" w:cstheme="minorHAnsi"/>
                <w:sz w:val="22"/>
              </w:rPr>
            </w:pPr>
          </w:p>
        </w:tc>
      </w:tr>
      <w:tr w:rsidR="00835468" w:rsidRPr="00383078" w14:paraId="1DF14E56" w14:textId="77777777">
        <w:trPr>
          <w:trHeight w:val="369"/>
        </w:trPr>
        <w:tc>
          <w:tcPr>
            <w:tcW w:w="5000" w:type="pct"/>
            <w:gridSpan w:val="2"/>
          </w:tcPr>
          <w:p w14:paraId="0B10C97F" w14:textId="77777777" w:rsidR="00835468" w:rsidRPr="00383078" w:rsidRDefault="00885930" w:rsidP="00180F07">
            <w:pPr>
              <w:pStyle w:val="ListParagraph"/>
              <w:numPr>
                <w:ilvl w:val="0"/>
                <w:numId w:val="11"/>
              </w:numPr>
              <w:shd w:val="clear" w:color="auto" w:fill="FFFFFF"/>
              <w:spacing w:before="60" w:after="60"/>
              <w:jc w:val="left"/>
              <w:rPr>
                <w:rFonts w:asciiTheme="minorHAnsi" w:hAnsiTheme="minorHAnsi" w:cstheme="minorHAnsi"/>
                <w:sz w:val="22"/>
                <w:lang w:val="en-GB" w:eastAsia="en-GB"/>
              </w:rPr>
            </w:pPr>
            <w:r w:rsidRPr="00383078">
              <w:rPr>
                <w:rFonts w:asciiTheme="minorHAnsi" w:hAnsiTheme="minorHAnsi" w:cstheme="minorHAnsi"/>
                <w:sz w:val="22"/>
                <w:lang w:eastAsia="en-GB"/>
              </w:rPr>
              <w:lastRenderedPageBreak/>
              <w:t xml:space="preserve">Has this practice been </w:t>
            </w:r>
            <w:r w:rsidRPr="00383078">
              <w:rPr>
                <w:rFonts w:asciiTheme="minorHAnsi" w:hAnsiTheme="minorHAnsi" w:cstheme="minorHAnsi"/>
                <w:b/>
                <w:bCs/>
                <w:sz w:val="22"/>
                <w:lang w:eastAsia="en-GB"/>
              </w:rPr>
              <w:t>replicated</w:t>
            </w:r>
            <w:r w:rsidRPr="00383078">
              <w:rPr>
                <w:rFonts w:asciiTheme="minorHAnsi" w:hAnsiTheme="minorHAnsi" w:cstheme="minorHAnsi"/>
                <w:sz w:val="22"/>
                <w:lang w:eastAsia="en-GB"/>
              </w:rPr>
              <w:t xml:space="preserve"> in the same context or in different contexts?</w:t>
            </w:r>
            <w:r w:rsidRPr="00383078">
              <w:rPr>
                <w:rFonts w:asciiTheme="minorHAnsi" w:hAnsiTheme="minorHAnsi" w:cstheme="minorHAnsi"/>
                <w:sz w:val="22"/>
                <w:lang w:eastAsia="en-GB"/>
              </w:rPr>
              <w:br/>
            </w:r>
            <w:r w:rsidRPr="00383078">
              <w:rPr>
                <w:rFonts w:asciiTheme="minorHAnsi" w:hAnsiTheme="minorHAnsi" w:cstheme="minorHAnsi"/>
                <w:i/>
                <w:iCs/>
                <w:sz w:val="22"/>
                <w:lang w:eastAsia="en-GB"/>
              </w:rPr>
              <w:t>What are the required conditions to replicate and adapt the practice in another context/geographical area?</w:t>
            </w:r>
          </w:p>
          <w:p w14:paraId="1E0EBFFA" w14:textId="11BC00EA" w:rsidR="00835468" w:rsidRPr="00383078" w:rsidRDefault="00885930" w:rsidP="00D67AA5">
            <w:pPr>
              <w:numPr>
                <w:ilvl w:val="255"/>
                <w:numId w:val="0"/>
              </w:numPr>
              <w:shd w:val="clear" w:color="auto" w:fill="FFFFFF"/>
              <w:spacing w:before="60" w:after="60"/>
              <w:ind w:left="360" w:hanging="360"/>
              <w:rPr>
                <w:rFonts w:cstheme="minorHAnsi"/>
                <w:lang w:eastAsia="en-GB"/>
              </w:rPr>
            </w:pPr>
            <w:r w:rsidRPr="00383078">
              <w:rPr>
                <w:rFonts w:cstheme="minorHAnsi"/>
                <w:lang w:eastAsia="en-GB"/>
              </w:rPr>
              <w:t xml:space="preserve">The </w:t>
            </w:r>
            <w:r w:rsidR="00D67AA5" w:rsidRPr="00383078">
              <w:rPr>
                <w:rFonts w:cstheme="minorHAnsi"/>
                <w:lang w:eastAsia="en-GB"/>
              </w:rPr>
              <w:t>CMDRR</w:t>
            </w:r>
            <w:r w:rsidRPr="00383078">
              <w:rPr>
                <w:rFonts w:cstheme="minorHAnsi"/>
                <w:lang w:eastAsia="en-GB"/>
              </w:rPr>
              <w:t xml:space="preserve"> </w:t>
            </w:r>
            <w:r w:rsidR="00D67AA5" w:rsidRPr="00383078">
              <w:rPr>
                <w:rFonts w:cstheme="minorHAnsi"/>
                <w:lang w:eastAsia="en-GB"/>
              </w:rPr>
              <w:t xml:space="preserve">is currently scaled up to </w:t>
            </w:r>
            <w:r w:rsidRPr="00383078">
              <w:rPr>
                <w:rFonts w:cstheme="minorHAnsi"/>
                <w:lang w:val="en-GB" w:eastAsia="en-GB"/>
              </w:rPr>
              <w:t>three fishing villages</w:t>
            </w:r>
            <w:r w:rsidR="00D67AA5" w:rsidRPr="00383078">
              <w:rPr>
                <w:rFonts w:cstheme="minorHAnsi"/>
                <w:lang w:val="en-GB" w:eastAsia="en-GB"/>
              </w:rPr>
              <w:t xml:space="preserve"> on Koome and Buvuma islands</w:t>
            </w:r>
            <w:r w:rsidRPr="00383078">
              <w:rPr>
                <w:rFonts w:cstheme="minorHAnsi"/>
                <w:lang w:eastAsia="en-GB"/>
              </w:rPr>
              <w:t>.</w:t>
            </w:r>
          </w:p>
          <w:p w14:paraId="1BF65BC9" w14:textId="77777777" w:rsidR="00D67AA5" w:rsidRPr="00383078" w:rsidRDefault="00885930" w:rsidP="00D67AA5">
            <w:pPr>
              <w:numPr>
                <w:ilvl w:val="255"/>
                <w:numId w:val="0"/>
              </w:numPr>
              <w:shd w:val="clear" w:color="auto" w:fill="FFFFFF"/>
              <w:spacing w:before="60" w:after="60"/>
              <w:rPr>
                <w:rFonts w:cstheme="minorHAnsi"/>
                <w:lang w:eastAsia="en-GB"/>
              </w:rPr>
            </w:pPr>
            <w:r w:rsidRPr="00383078">
              <w:rPr>
                <w:rFonts w:cstheme="minorHAnsi"/>
                <w:lang w:eastAsia="en-GB"/>
              </w:rPr>
              <w:t>The approach requires a buy in from the community and local leaders who lead the implementation</w:t>
            </w:r>
            <w:r w:rsidR="00D67AA5" w:rsidRPr="00383078">
              <w:rPr>
                <w:rFonts w:cstheme="minorHAnsi"/>
                <w:lang w:eastAsia="en-GB"/>
              </w:rPr>
              <w:t xml:space="preserve"> and </w:t>
            </w:r>
            <w:r w:rsidRPr="00383078">
              <w:rPr>
                <w:rFonts w:cstheme="minorHAnsi"/>
                <w:lang w:eastAsia="en-GB"/>
              </w:rPr>
              <w:t>requires conducting a rapid needs assessment to assess the feasibility of implementin</w:t>
            </w:r>
            <w:r w:rsidR="00D67AA5" w:rsidRPr="00383078">
              <w:rPr>
                <w:rFonts w:cstheme="minorHAnsi"/>
                <w:lang w:eastAsia="en-GB"/>
              </w:rPr>
              <w:t>g</w:t>
            </w:r>
            <w:r w:rsidRPr="00383078">
              <w:rPr>
                <w:rFonts w:cstheme="minorHAnsi"/>
                <w:lang w:eastAsia="en-GB"/>
              </w:rPr>
              <w:t xml:space="preserve"> CMDRR</w:t>
            </w:r>
            <w:r w:rsidR="00D67AA5" w:rsidRPr="00383078">
              <w:rPr>
                <w:rFonts w:cstheme="minorHAnsi"/>
                <w:lang w:eastAsia="en-GB"/>
              </w:rPr>
              <w:t>.</w:t>
            </w:r>
          </w:p>
          <w:p w14:paraId="107C2B0B" w14:textId="77777777" w:rsidR="00D67AA5" w:rsidRPr="00383078" w:rsidRDefault="00885930" w:rsidP="00D67AA5">
            <w:pPr>
              <w:numPr>
                <w:ilvl w:val="255"/>
                <w:numId w:val="0"/>
              </w:numPr>
              <w:shd w:val="clear" w:color="auto" w:fill="FFFFFF"/>
              <w:spacing w:before="60" w:after="60"/>
              <w:rPr>
                <w:rFonts w:cstheme="minorHAnsi"/>
                <w:lang w:eastAsia="en-GB"/>
              </w:rPr>
            </w:pPr>
            <w:r w:rsidRPr="00383078">
              <w:rPr>
                <w:rFonts w:cstheme="minorHAnsi"/>
                <w:lang w:eastAsia="en-GB"/>
              </w:rPr>
              <w:t>The local government should be willing to integrate the sub county development plans into the subcounty and district development plans.</w:t>
            </w:r>
            <w:r w:rsidR="00D67AA5" w:rsidRPr="00383078">
              <w:rPr>
                <w:rFonts w:cstheme="minorHAnsi"/>
                <w:lang w:eastAsia="en-GB"/>
              </w:rPr>
              <w:t xml:space="preserve"> </w:t>
            </w:r>
          </w:p>
          <w:p w14:paraId="7BA90352" w14:textId="552BE850" w:rsidR="00835468" w:rsidRPr="00383078" w:rsidRDefault="00885930" w:rsidP="00D67AA5">
            <w:pPr>
              <w:numPr>
                <w:ilvl w:val="255"/>
                <w:numId w:val="0"/>
              </w:numPr>
              <w:shd w:val="clear" w:color="auto" w:fill="FFFFFF"/>
              <w:spacing w:before="60" w:after="60"/>
              <w:rPr>
                <w:rFonts w:cstheme="minorHAnsi"/>
                <w:lang w:val="en-GB" w:eastAsia="en-GB"/>
              </w:rPr>
            </w:pPr>
            <w:r w:rsidRPr="00383078">
              <w:rPr>
                <w:rFonts w:cstheme="minorHAnsi"/>
                <w:lang w:eastAsia="en-GB"/>
              </w:rPr>
              <w:t xml:space="preserve">The communities should be mobilized to undertake implementation of some actions using their locally generated resources as a basis for attracting external support   </w:t>
            </w:r>
            <w:r w:rsidRPr="00383078">
              <w:rPr>
                <w:rFonts w:cstheme="minorHAnsi"/>
                <w:lang w:val="en-GB" w:eastAsia="en-GB"/>
              </w:rPr>
              <w:t xml:space="preserve"> </w:t>
            </w:r>
          </w:p>
        </w:tc>
      </w:tr>
      <w:tr w:rsidR="00835468" w:rsidRPr="00383078" w14:paraId="7F90555B" w14:textId="77777777">
        <w:trPr>
          <w:trHeight w:val="369"/>
        </w:trPr>
        <w:tc>
          <w:tcPr>
            <w:tcW w:w="5000" w:type="pct"/>
            <w:gridSpan w:val="2"/>
          </w:tcPr>
          <w:p w14:paraId="4D57024C" w14:textId="77777777" w:rsidR="00835468" w:rsidRPr="00383078" w:rsidRDefault="00885930" w:rsidP="00180F07">
            <w:pPr>
              <w:pStyle w:val="ListParagraph"/>
              <w:numPr>
                <w:ilvl w:val="0"/>
                <w:numId w:val="11"/>
              </w:numPr>
              <w:shd w:val="clear" w:color="auto" w:fill="FFFFFF"/>
              <w:spacing w:before="60" w:after="60"/>
              <w:rPr>
                <w:rFonts w:asciiTheme="minorHAnsi" w:hAnsiTheme="minorHAnsi" w:cstheme="minorHAnsi"/>
                <w:sz w:val="22"/>
                <w:lang w:val="en-GB" w:eastAsia="en-GB"/>
              </w:rPr>
            </w:pPr>
            <w:r w:rsidRPr="00383078">
              <w:rPr>
                <w:rFonts w:asciiTheme="minorHAnsi" w:hAnsiTheme="minorHAnsi" w:cstheme="minorHAnsi"/>
                <w:sz w:val="22"/>
                <w:lang w:val="en-GB"/>
              </w:rPr>
              <w:t xml:space="preserve"> How </w:t>
            </w:r>
            <w:r w:rsidRPr="00383078">
              <w:rPr>
                <w:rFonts w:asciiTheme="minorHAnsi" w:hAnsiTheme="minorHAnsi" w:cstheme="minorHAnsi"/>
                <w:b/>
                <w:bCs/>
                <w:sz w:val="22"/>
                <w:lang w:val="en-GB"/>
              </w:rPr>
              <w:t>sustainable are the results achieved by this good practice?</w:t>
            </w:r>
            <w:r w:rsidRPr="00383078">
              <w:rPr>
                <w:rFonts w:asciiTheme="minorHAnsi" w:hAnsiTheme="minorHAnsi" w:cstheme="minorHAnsi"/>
                <w:sz w:val="22"/>
                <w:lang w:val="en-GB"/>
              </w:rPr>
              <w:t xml:space="preserve"> </w:t>
            </w:r>
          </w:p>
          <w:p w14:paraId="1DFFFB46" w14:textId="771C4845" w:rsidR="00835468" w:rsidRPr="00383078" w:rsidRDefault="00885930">
            <w:pPr>
              <w:pStyle w:val="ListParagraph"/>
              <w:numPr>
                <w:ilvl w:val="0"/>
                <w:numId w:val="0"/>
              </w:numPr>
              <w:shd w:val="clear" w:color="auto" w:fill="FFFFFF"/>
              <w:spacing w:before="60" w:after="60"/>
              <w:ind w:left="720"/>
              <w:rPr>
                <w:rFonts w:asciiTheme="minorHAnsi" w:hAnsiTheme="minorHAnsi" w:cstheme="minorHAnsi"/>
                <w:i/>
                <w:iCs/>
                <w:sz w:val="22"/>
              </w:rPr>
            </w:pPr>
            <w:r w:rsidRPr="00383078">
              <w:rPr>
                <w:rFonts w:asciiTheme="minorHAnsi" w:hAnsiTheme="minorHAnsi" w:cstheme="minorHAnsi"/>
                <w:i/>
                <w:iCs/>
                <w:sz w:val="22"/>
              </w:rPr>
              <w:t xml:space="preserve">Describe the key elements that need to be in place to make the initiative sustainable, including enabling environment (legal and policy frameworks and institutions), local ownership, accountability, etc. </w:t>
            </w:r>
            <w:r w:rsidR="004D6003" w:rsidRPr="00383078">
              <w:rPr>
                <w:rFonts w:asciiTheme="minorHAnsi" w:hAnsiTheme="minorHAnsi" w:cstheme="minorHAnsi"/>
                <w:i/>
                <w:iCs/>
                <w:sz w:val="22"/>
              </w:rPr>
              <w:t xml:space="preserve">   </w:t>
            </w:r>
          </w:p>
          <w:p w14:paraId="2F62E679" w14:textId="77777777" w:rsidR="00BE189F" w:rsidRPr="00383078" w:rsidRDefault="00885930" w:rsidP="00BE189F">
            <w:pPr>
              <w:pStyle w:val="ListParagraph"/>
              <w:numPr>
                <w:ilvl w:val="0"/>
                <w:numId w:val="17"/>
              </w:numPr>
              <w:shd w:val="clear" w:color="auto" w:fill="FFFFFF"/>
              <w:spacing w:before="60" w:after="60"/>
              <w:rPr>
                <w:rFonts w:asciiTheme="minorHAnsi" w:hAnsiTheme="minorHAnsi" w:cstheme="minorHAnsi"/>
                <w:sz w:val="22"/>
              </w:rPr>
            </w:pPr>
            <w:r w:rsidRPr="00383078">
              <w:rPr>
                <w:rFonts w:asciiTheme="minorHAnsi" w:hAnsiTheme="minorHAnsi" w:cstheme="minorHAnsi"/>
                <w:sz w:val="22"/>
              </w:rPr>
              <w:t>There must be acceptance of the practice by the community and local leaders and their willingness to implement their action plan recognizing that it is for the entire benefit of the community.</w:t>
            </w:r>
          </w:p>
          <w:p w14:paraId="7420E97C" w14:textId="02E53D07" w:rsidR="00835468" w:rsidRPr="00383078" w:rsidRDefault="00885930" w:rsidP="00BE189F">
            <w:pPr>
              <w:pStyle w:val="ListParagraph"/>
              <w:numPr>
                <w:ilvl w:val="0"/>
                <w:numId w:val="17"/>
              </w:numPr>
              <w:shd w:val="clear" w:color="auto" w:fill="FFFFFF"/>
              <w:spacing w:before="60" w:after="60"/>
              <w:rPr>
                <w:rFonts w:asciiTheme="minorHAnsi" w:hAnsiTheme="minorHAnsi" w:cstheme="minorHAnsi"/>
                <w:sz w:val="22"/>
              </w:rPr>
            </w:pPr>
            <w:r w:rsidRPr="00383078">
              <w:rPr>
                <w:rFonts w:asciiTheme="minorHAnsi" w:hAnsiTheme="minorHAnsi" w:cstheme="minorHAnsi"/>
                <w:sz w:val="22"/>
              </w:rPr>
              <w:lastRenderedPageBreak/>
              <w:t xml:space="preserve">The actions proposed in the village development plans should be implemented within the policy </w:t>
            </w:r>
          </w:p>
          <w:p w14:paraId="6796821A" w14:textId="77777777" w:rsidR="00BE189F" w:rsidRPr="00383078" w:rsidRDefault="00BE189F" w:rsidP="00BE189F">
            <w:pPr>
              <w:shd w:val="clear" w:color="auto" w:fill="FFFFFF"/>
              <w:spacing w:before="60" w:after="60"/>
              <w:ind w:left="360" w:hanging="360"/>
              <w:rPr>
                <w:rFonts w:cstheme="minorHAnsi"/>
              </w:rPr>
            </w:pPr>
            <w:r w:rsidRPr="00383078">
              <w:rPr>
                <w:rFonts w:cstheme="minorHAnsi"/>
              </w:rPr>
              <w:t>G</w:t>
            </w:r>
            <w:r w:rsidR="00885930" w:rsidRPr="00383078">
              <w:rPr>
                <w:rFonts w:cstheme="minorHAnsi"/>
              </w:rPr>
              <w:t>uidelines</w:t>
            </w:r>
            <w:r w:rsidRPr="00383078">
              <w:rPr>
                <w:rFonts w:cstheme="minorHAnsi"/>
              </w:rPr>
              <w:t>.</w:t>
            </w:r>
          </w:p>
          <w:p w14:paraId="5CC78ECA" w14:textId="7AA544EE" w:rsidR="00835468" w:rsidRPr="00383078" w:rsidRDefault="00885930" w:rsidP="00BE189F">
            <w:pPr>
              <w:pStyle w:val="ListParagraph"/>
              <w:numPr>
                <w:ilvl w:val="0"/>
                <w:numId w:val="18"/>
              </w:numPr>
              <w:shd w:val="clear" w:color="auto" w:fill="FFFFFF"/>
              <w:spacing w:before="60" w:after="60"/>
              <w:rPr>
                <w:rFonts w:asciiTheme="minorHAnsi" w:hAnsiTheme="minorHAnsi" w:cstheme="minorHAnsi"/>
                <w:sz w:val="22"/>
              </w:rPr>
            </w:pPr>
            <w:r w:rsidRPr="00383078">
              <w:rPr>
                <w:rFonts w:asciiTheme="minorHAnsi" w:hAnsiTheme="minorHAnsi" w:cstheme="minorHAnsi"/>
                <w:sz w:val="22"/>
              </w:rPr>
              <w:t>The village and sub county disaster management committees should be formalized and registered by the subcounty local governments to monitor and regulate theory actions</w:t>
            </w:r>
          </w:p>
          <w:p w14:paraId="404A96D8" w14:textId="77777777" w:rsidR="00835468" w:rsidRPr="00383078" w:rsidRDefault="00885930" w:rsidP="00BE189F">
            <w:pPr>
              <w:pStyle w:val="ListParagraph"/>
              <w:numPr>
                <w:ilvl w:val="0"/>
                <w:numId w:val="18"/>
              </w:numPr>
              <w:shd w:val="clear" w:color="auto" w:fill="FFFFFF"/>
              <w:spacing w:before="60" w:after="60"/>
              <w:rPr>
                <w:rFonts w:asciiTheme="minorHAnsi" w:hAnsiTheme="minorHAnsi" w:cstheme="minorHAnsi"/>
                <w:sz w:val="22"/>
                <w:lang w:eastAsia="en-GB"/>
              </w:rPr>
            </w:pPr>
            <w:r w:rsidRPr="00383078">
              <w:rPr>
                <w:rFonts w:asciiTheme="minorHAnsi" w:hAnsiTheme="minorHAnsi" w:cstheme="minorHAnsi"/>
                <w:sz w:val="22"/>
              </w:rPr>
              <w:t>Participatory Monitoring, Evaluation and Learning entrenches the values of accountability and ownership. The community sets indicators for success and collectively evaluates the success rate and proposes solutions for improvement and scaling up</w:t>
            </w:r>
            <w:r w:rsidR="00BE189F" w:rsidRPr="00383078">
              <w:rPr>
                <w:rFonts w:asciiTheme="minorHAnsi" w:hAnsiTheme="minorHAnsi" w:cstheme="minorHAnsi"/>
                <w:sz w:val="22"/>
              </w:rPr>
              <w:t>.</w:t>
            </w:r>
          </w:p>
          <w:p w14:paraId="6EBDB9DD" w14:textId="0E1C90AA" w:rsidR="00BE189F" w:rsidRPr="00383078" w:rsidRDefault="00BE189F" w:rsidP="00BE189F">
            <w:pPr>
              <w:pStyle w:val="ListParagraph"/>
              <w:numPr>
                <w:ilvl w:val="0"/>
                <w:numId w:val="0"/>
              </w:numPr>
              <w:shd w:val="clear" w:color="auto" w:fill="FFFFFF"/>
              <w:spacing w:before="60" w:after="60"/>
              <w:ind w:left="720"/>
              <w:rPr>
                <w:rFonts w:asciiTheme="minorHAnsi" w:hAnsiTheme="minorHAnsi" w:cstheme="minorHAnsi"/>
                <w:sz w:val="22"/>
                <w:lang w:eastAsia="en-GB"/>
              </w:rPr>
            </w:pPr>
          </w:p>
        </w:tc>
      </w:tr>
      <w:tr w:rsidR="00835468" w:rsidRPr="00383078" w14:paraId="3AF8BFA5" w14:textId="77777777">
        <w:trPr>
          <w:trHeight w:val="90"/>
        </w:trPr>
        <w:tc>
          <w:tcPr>
            <w:tcW w:w="5000" w:type="pct"/>
            <w:gridSpan w:val="2"/>
          </w:tcPr>
          <w:p w14:paraId="5F2790D9" w14:textId="77777777" w:rsidR="00835468" w:rsidRPr="00383078" w:rsidRDefault="00885930" w:rsidP="00180F07">
            <w:pPr>
              <w:pStyle w:val="ListParagraph"/>
              <w:numPr>
                <w:ilvl w:val="0"/>
                <w:numId w:val="11"/>
              </w:numPr>
              <w:ind w:left="339"/>
              <w:contextualSpacing/>
              <w:jc w:val="left"/>
              <w:rPr>
                <w:rFonts w:asciiTheme="minorHAnsi" w:hAnsiTheme="minorHAnsi" w:cstheme="minorHAnsi"/>
                <w:sz w:val="22"/>
                <w:lang w:val="en-GB"/>
              </w:rPr>
            </w:pPr>
            <w:r w:rsidRPr="00383078">
              <w:rPr>
                <w:rFonts w:asciiTheme="minorHAnsi" w:hAnsiTheme="minorHAnsi" w:cstheme="minorHAnsi"/>
                <w:sz w:val="22"/>
                <w:lang w:val="en-GB"/>
              </w:rPr>
              <w:lastRenderedPageBreak/>
              <w:t xml:space="preserve">Based on the conversations FAO held during the Community Engagement days, a definition of community engagement for empowerment was proposed: </w:t>
            </w:r>
          </w:p>
          <w:p w14:paraId="0BECBA5D" w14:textId="77777777" w:rsidR="00835468" w:rsidRPr="00383078" w:rsidRDefault="00835468">
            <w:pPr>
              <w:pStyle w:val="ListParagraph"/>
              <w:numPr>
                <w:ilvl w:val="0"/>
                <w:numId w:val="0"/>
              </w:numPr>
              <w:spacing w:after="0" w:line="240" w:lineRule="auto"/>
              <w:ind w:left="357"/>
              <w:rPr>
                <w:rFonts w:asciiTheme="minorHAnsi" w:hAnsiTheme="minorHAnsi" w:cstheme="minorHAnsi"/>
                <w:sz w:val="22"/>
                <w:lang w:val="en-GB"/>
              </w:rPr>
            </w:pPr>
          </w:p>
          <w:p w14:paraId="13B639FC" w14:textId="518F6C90" w:rsidR="00835468" w:rsidRPr="00383078" w:rsidRDefault="00885930">
            <w:pPr>
              <w:rPr>
                <w:rFonts w:cstheme="minorHAnsi"/>
              </w:rPr>
            </w:pPr>
            <w:r w:rsidRPr="00383078">
              <w:rPr>
                <w:rFonts w:cstheme="minorHAnsi"/>
                <w:lang w:val="en-GB"/>
              </w:rPr>
              <w:t>“</w:t>
            </w:r>
            <w:r w:rsidRPr="00383078">
              <w:rPr>
                <w:rFonts w:cstheme="minorHAnsi"/>
                <w:b/>
                <w:bCs/>
                <w:i/>
                <w:iCs/>
                <w:lang w:val="en-GB"/>
              </w:rPr>
              <w:t>C</w:t>
            </w:r>
            <w:r w:rsidRPr="00383078">
              <w:rPr>
                <w:rFonts w:cstheme="minorHAnsi"/>
                <w:b/>
                <w:bCs/>
                <w:i/>
                <w:iCs/>
              </w:rPr>
              <w:t>ommunity engagement for empowerment and community-led collective action</w:t>
            </w:r>
            <w:r w:rsidRPr="00383078">
              <w:rPr>
                <w:rFonts w:cstheme="minorHAnsi"/>
                <w:i/>
                <w:iCs/>
              </w:rPr>
              <w:t xml:space="preserve"> can be defined as an inclusive and participatory process that </w:t>
            </w:r>
            <w:r w:rsidRPr="00383078">
              <w:rPr>
                <w:rFonts w:cstheme="minorHAnsi"/>
                <w:i/>
                <w:iCs/>
                <w:color w:val="000000" w:themeColor="text1"/>
              </w:rPr>
              <w:t xml:space="preserve">empowers to </w:t>
            </w:r>
            <w:r w:rsidRPr="00383078">
              <w:rPr>
                <w:rFonts w:cstheme="minorHAnsi"/>
                <w:i/>
                <w:iCs/>
              </w:rPr>
              <w:t>enable</w:t>
            </w:r>
            <w:r w:rsidRPr="00383078">
              <w:rPr>
                <w:rFonts w:cstheme="minorHAnsi"/>
                <w:i/>
                <w:iCs/>
                <w:strike/>
              </w:rPr>
              <w:t>s</w:t>
            </w:r>
            <w:r w:rsidRPr="00383078">
              <w:rPr>
                <w:rFonts w:cstheme="minorHAnsi"/>
                <w:i/>
                <w:iCs/>
              </w:rPr>
              <w:t xml:space="preserve"> community members to become active agents of change in decisions affecting their lives, health, and environment. This process develops their capacity to achieve sustainable outcomes for improved rural livelihoods. Embracing a rights-based approach, it prioritizes the agency and participation of all community members, regardless of gender identity, sexual orientation, age, ethnicity, caste, socioeconomic status, political affiliation, migration status, or ability/disability. Indeed, inclusive approaches recognize the complexities of overlapping marginalization and discrimination that can exclude different community members from decision-making processes and implement strategies to foster their participation, </w:t>
            </w:r>
            <w:r w:rsidR="00BE59C2" w:rsidRPr="00383078">
              <w:rPr>
                <w:rFonts w:cstheme="minorHAnsi"/>
                <w:i/>
                <w:iCs/>
                <w:color w:val="0070C0"/>
              </w:rPr>
              <w:t xml:space="preserve">accountability mechanisms, </w:t>
            </w:r>
            <w:r w:rsidRPr="00383078">
              <w:rPr>
                <w:rFonts w:cstheme="minorHAnsi"/>
                <w:i/>
                <w:iCs/>
              </w:rPr>
              <w:t>agency</w:t>
            </w:r>
            <w:r w:rsidR="00BE59C2" w:rsidRPr="00383078">
              <w:rPr>
                <w:rFonts w:cstheme="minorHAnsi"/>
                <w:i/>
                <w:iCs/>
              </w:rPr>
              <w:t xml:space="preserve">, </w:t>
            </w:r>
            <w:r w:rsidR="00BE59C2" w:rsidRPr="00383078">
              <w:rPr>
                <w:rFonts w:cstheme="minorHAnsi"/>
                <w:i/>
                <w:iCs/>
                <w:color w:val="0070C0"/>
              </w:rPr>
              <w:t>intergenerational collaboration</w:t>
            </w:r>
            <w:r w:rsidRPr="00383078">
              <w:rPr>
                <w:rFonts w:cstheme="minorHAnsi"/>
                <w:i/>
                <w:iCs/>
              </w:rPr>
              <w:t xml:space="preserve"> and empowerment.” </w:t>
            </w:r>
            <w:r w:rsidRPr="00383078">
              <w:rPr>
                <w:rFonts w:cstheme="minorHAnsi"/>
              </w:rPr>
              <w:t xml:space="preserve"> </w:t>
            </w:r>
          </w:p>
          <w:p w14:paraId="50DB34DD" w14:textId="77777777" w:rsidR="00835468" w:rsidRPr="00383078" w:rsidRDefault="00835468">
            <w:pPr>
              <w:rPr>
                <w:rFonts w:cstheme="minorHAnsi"/>
              </w:rPr>
            </w:pPr>
          </w:p>
          <w:p w14:paraId="45515EDF" w14:textId="024403BE" w:rsidR="00835468" w:rsidRPr="00383078" w:rsidRDefault="00885930" w:rsidP="00BE59C2">
            <w:pPr>
              <w:pStyle w:val="ListParagraph"/>
              <w:numPr>
                <w:ilvl w:val="0"/>
                <w:numId w:val="0"/>
              </w:numPr>
              <w:spacing w:after="0" w:line="240" w:lineRule="auto"/>
              <w:ind w:left="720"/>
              <w:rPr>
                <w:rFonts w:asciiTheme="minorHAnsi" w:hAnsiTheme="minorHAnsi" w:cstheme="minorHAnsi"/>
                <w:sz w:val="22"/>
              </w:rPr>
            </w:pPr>
            <w:r w:rsidRPr="00383078">
              <w:rPr>
                <w:rStyle w:val="Strong"/>
                <w:rFonts w:asciiTheme="minorHAnsi" w:hAnsiTheme="minorHAnsi" w:cstheme="minorHAnsi"/>
                <w:sz w:val="22"/>
              </w:rPr>
              <w:t>We invite you to contribute to this definition. What would you add or change?</w:t>
            </w:r>
            <w:r w:rsidRPr="00383078">
              <w:rPr>
                <w:rStyle w:val="Strong"/>
                <w:rFonts w:asciiTheme="minorHAnsi" w:hAnsiTheme="minorHAnsi" w:cstheme="minorHAnsi"/>
                <w:b w:val="0"/>
                <w:bCs w:val="0"/>
                <w:sz w:val="22"/>
              </w:rPr>
              <w:t xml:space="preserve"> Please share your thoughts, suggestions, and any additional elements you believe are crucial for a comprehensive understanding of community engagement approaches aimed at community-led collective action for inclusive rural transformation, people’s empowerment and gender equality.</w:t>
            </w:r>
          </w:p>
          <w:p w14:paraId="6C595AAE" w14:textId="77777777" w:rsidR="00835468" w:rsidRPr="00383078" w:rsidRDefault="00835468">
            <w:pPr>
              <w:pStyle w:val="ListParagraph"/>
              <w:numPr>
                <w:ilvl w:val="0"/>
                <w:numId w:val="0"/>
              </w:numPr>
              <w:spacing w:after="0" w:line="240" w:lineRule="auto"/>
              <w:rPr>
                <w:rFonts w:asciiTheme="minorHAnsi" w:hAnsiTheme="minorHAnsi" w:cstheme="minorHAnsi"/>
                <w:sz w:val="22"/>
                <w:lang w:val="en-GB"/>
              </w:rPr>
            </w:pPr>
          </w:p>
        </w:tc>
      </w:tr>
      <w:tr w:rsidR="00835468" w:rsidRPr="00383078" w14:paraId="170433D1" w14:textId="77777777">
        <w:trPr>
          <w:trHeight w:val="865"/>
        </w:trPr>
        <w:tc>
          <w:tcPr>
            <w:tcW w:w="5000" w:type="pct"/>
            <w:gridSpan w:val="2"/>
          </w:tcPr>
          <w:p w14:paraId="73DCEF49" w14:textId="62DA3E55" w:rsidR="00835468" w:rsidRPr="00383078" w:rsidRDefault="00885930" w:rsidP="00180F07">
            <w:pPr>
              <w:pStyle w:val="ListParagraph"/>
              <w:numPr>
                <w:ilvl w:val="0"/>
                <w:numId w:val="11"/>
              </w:numPr>
              <w:ind w:left="339"/>
              <w:contextualSpacing/>
              <w:jc w:val="left"/>
              <w:rPr>
                <w:rFonts w:asciiTheme="minorHAnsi" w:hAnsiTheme="minorHAnsi" w:cstheme="minorHAnsi"/>
                <w:sz w:val="22"/>
                <w:lang w:val="en-GB"/>
              </w:rPr>
            </w:pPr>
            <w:r w:rsidRPr="00383078">
              <w:rPr>
                <w:rFonts w:asciiTheme="minorHAnsi" w:hAnsiTheme="minorHAnsi" w:cstheme="minorHAnsi"/>
                <w:color w:val="000000" w:themeColor="text1"/>
                <w:sz w:val="22"/>
                <w:lang w:val="en-GB" w:eastAsia="en-GB"/>
              </w:rPr>
              <w:t xml:space="preserve">Based on your experience, what </w:t>
            </w:r>
            <w:r w:rsidRPr="00383078">
              <w:rPr>
                <w:rFonts w:asciiTheme="minorHAnsi" w:hAnsiTheme="minorHAnsi" w:cstheme="minorHAnsi"/>
                <w:b/>
                <w:bCs/>
                <w:color w:val="000000" w:themeColor="text1"/>
                <w:sz w:val="22"/>
                <w:lang w:val="en-GB" w:eastAsia="en-GB"/>
              </w:rPr>
              <w:t xml:space="preserve">gaps or areas for improvement </w:t>
            </w:r>
            <w:r w:rsidRPr="00383078">
              <w:rPr>
                <w:rFonts w:asciiTheme="minorHAnsi" w:hAnsiTheme="minorHAnsi" w:cstheme="minorHAnsi"/>
                <w:color w:val="000000" w:themeColor="text1"/>
                <w:sz w:val="22"/>
                <w:lang w:eastAsia="en-GB"/>
              </w:rPr>
              <w:t>still need to be addressed</w:t>
            </w:r>
            <w:r w:rsidRPr="00383078">
              <w:rPr>
                <w:rFonts w:asciiTheme="minorHAnsi" w:hAnsiTheme="minorHAnsi" w:cstheme="minorHAnsi"/>
                <w:b/>
                <w:bCs/>
                <w:color w:val="000000" w:themeColor="text1"/>
                <w:sz w:val="22"/>
                <w:lang w:val="en-GB" w:eastAsia="en-GB"/>
              </w:rPr>
              <w:t xml:space="preserve"> in the field of community engagement?</w:t>
            </w:r>
            <w:r w:rsidRPr="00383078">
              <w:rPr>
                <w:rFonts w:asciiTheme="minorHAnsi" w:hAnsiTheme="minorHAnsi" w:cstheme="minorHAnsi"/>
                <w:color w:val="000000" w:themeColor="text1"/>
                <w:sz w:val="22"/>
                <w:lang w:val="en-GB" w:eastAsia="en-GB"/>
              </w:rPr>
              <w:t xml:space="preserve"> </w:t>
            </w:r>
          </w:p>
          <w:p w14:paraId="643A9AFD" w14:textId="130D7ADA" w:rsidR="00835468" w:rsidRPr="00383078" w:rsidRDefault="00885930" w:rsidP="00F200CE">
            <w:pPr>
              <w:ind w:left="-21"/>
              <w:contextualSpacing/>
              <w:rPr>
                <w:rFonts w:cstheme="minorHAnsi"/>
              </w:rPr>
            </w:pPr>
            <w:r w:rsidRPr="00383078">
              <w:rPr>
                <w:rFonts w:cstheme="minorHAnsi"/>
              </w:rPr>
              <w:t xml:space="preserve">It’s not a question of sex, gender representation but active involvement in discussion, and implementation. We note </w:t>
            </w:r>
            <w:r w:rsidR="00F200CE" w:rsidRPr="00383078">
              <w:rPr>
                <w:rFonts w:cstheme="minorHAnsi"/>
              </w:rPr>
              <w:t xml:space="preserve">the </w:t>
            </w:r>
            <w:r w:rsidRPr="00383078">
              <w:rPr>
                <w:rFonts w:cstheme="minorHAnsi"/>
              </w:rPr>
              <w:t xml:space="preserve">limited </w:t>
            </w:r>
            <w:r w:rsidR="00F200CE" w:rsidRPr="00383078">
              <w:rPr>
                <w:rFonts w:cstheme="minorHAnsi"/>
              </w:rPr>
              <w:t>participation</w:t>
            </w:r>
            <w:r w:rsidRPr="00383078">
              <w:rPr>
                <w:rFonts w:cstheme="minorHAnsi"/>
              </w:rPr>
              <w:t xml:space="preserve"> of females in interventions perceived to be </w:t>
            </w:r>
            <w:r w:rsidR="00F200CE" w:rsidRPr="00383078">
              <w:rPr>
                <w:rFonts w:cstheme="minorHAnsi"/>
              </w:rPr>
              <w:t>male-dominated</w:t>
            </w:r>
            <w:r w:rsidRPr="00383078">
              <w:rPr>
                <w:rFonts w:cstheme="minorHAnsi"/>
              </w:rPr>
              <w:t>. For example, improved fishing, construction of structures, and labor-intensive works</w:t>
            </w:r>
          </w:p>
          <w:p w14:paraId="7DE5309D" w14:textId="77777777" w:rsidR="00835468" w:rsidRPr="00383078" w:rsidRDefault="00835468" w:rsidP="00F200CE">
            <w:pPr>
              <w:ind w:left="-21"/>
              <w:contextualSpacing/>
              <w:rPr>
                <w:rFonts w:cstheme="minorHAnsi"/>
              </w:rPr>
            </w:pPr>
          </w:p>
          <w:p w14:paraId="3758B90C" w14:textId="223DB227" w:rsidR="00835468" w:rsidRPr="00383078" w:rsidRDefault="00885930" w:rsidP="00F200CE">
            <w:pPr>
              <w:ind w:left="-21"/>
              <w:contextualSpacing/>
              <w:rPr>
                <w:rFonts w:cstheme="minorHAnsi"/>
              </w:rPr>
            </w:pPr>
            <w:r w:rsidRPr="00383078">
              <w:rPr>
                <w:rFonts w:cstheme="minorHAnsi"/>
              </w:rPr>
              <w:t>There is limited awareness about the existing legal frameworks to foster active articulation of issues affecting the community regarding effective advocacy and lobbying</w:t>
            </w:r>
            <w:r w:rsidR="00F200CE" w:rsidRPr="00383078">
              <w:rPr>
                <w:rFonts w:cstheme="minorHAnsi"/>
              </w:rPr>
              <w:t>.</w:t>
            </w:r>
            <w:r w:rsidRPr="00383078">
              <w:rPr>
                <w:rFonts w:cstheme="minorHAnsi"/>
              </w:rPr>
              <w:t xml:space="preserve"> </w:t>
            </w:r>
          </w:p>
          <w:p w14:paraId="33E85531" w14:textId="77777777" w:rsidR="00F200CE" w:rsidRPr="00383078" w:rsidRDefault="00F200CE" w:rsidP="00F200CE">
            <w:pPr>
              <w:ind w:left="-21"/>
              <w:contextualSpacing/>
              <w:rPr>
                <w:rFonts w:cstheme="minorHAnsi"/>
              </w:rPr>
            </w:pPr>
          </w:p>
          <w:p w14:paraId="2559323E" w14:textId="77777777" w:rsidR="00835468" w:rsidRPr="00383078" w:rsidRDefault="00885930" w:rsidP="00F200CE">
            <w:pPr>
              <w:ind w:left="-21"/>
              <w:contextualSpacing/>
              <w:rPr>
                <w:rFonts w:cstheme="minorHAnsi"/>
              </w:rPr>
            </w:pPr>
            <w:r w:rsidRPr="00383078">
              <w:rPr>
                <w:rFonts w:cstheme="minorHAnsi"/>
              </w:rPr>
              <w:t>Community engagement efforts need to address gaps in inclusion, cultural sensitivity, capacity building, accountability, long-term sustainability, and power imbalances to ensure meaningful and equitable participation for al</w:t>
            </w:r>
            <w:r w:rsidR="00F200CE" w:rsidRPr="00383078">
              <w:rPr>
                <w:rFonts w:cstheme="minorHAnsi"/>
              </w:rPr>
              <w:t>l.</w:t>
            </w:r>
          </w:p>
          <w:p w14:paraId="61BFD2BB" w14:textId="7BFF7F2E" w:rsidR="00BE189F" w:rsidRPr="00383078" w:rsidRDefault="00BE189F" w:rsidP="00F200CE">
            <w:pPr>
              <w:ind w:left="-21"/>
              <w:contextualSpacing/>
              <w:rPr>
                <w:rFonts w:cstheme="minorHAnsi"/>
                <w:lang w:val="en-GB"/>
              </w:rPr>
            </w:pPr>
          </w:p>
        </w:tc>
      </w:tr>
      <w:tr w:rsidR="00835468" w:rsidRPr="00383078" w14:paraId="3B79CECB" w14:textId="77777777">
        <w:trPr>
          <w:trHeight w:val="369"/>
        </w:trPr>
        <w:tc>
          <w:tcPr>
            <w:tcW w:w="5000" w:type="pct"/>
            <w:gridSpan w:val="2"/>
          </w:tcPr>
          <w:p w14:paraId="17449146" w14:textId="7AFDFF3A" w:rsidR="00835468" w:rsidRPr="00383078" w:rsidRDefault="00885930" w:rsidP="00180F07">
            <w:pPr>
              <w:pStyle w:val="ListParagraph"/>
              <w:numPr>
                <w:ilvl w:val="0"/>
                <w:numId w:val="11"/>
              </w:numPr>
              <w:spacing w:after="0"/>
              <w:ind w:left="332"/>
              <w:contextualSpacing/>
              <w:rPr>
                <w:rFonts w:asciiTheme="minorHAnsi" w:hAnsiTheme="minorHAnsi" w:cstheme="minorHAnsi"/>
                <w:sz w:val="22"/>
              </w:rPr>
            </w:pPr>
            <w:r w:rsidRPr="00383078">
              <w:rPr>
                <w:rFonts w:asciiTheme="minorHAnsi" w:hAnsiTheme="minorHAnsi" w:cstheme="minorHAnsi"/>
                <w:sz w:val="22"/>
                <w:lang w:val="en-GB" w:eastAsia="en-GB"/>
              </w:rPr>
              <w:t xml:space="preserve">What do you think is </w:t>
            </w:r>
            <w:r w:rsidRPr="00383078">
              <w:rPr>
                <w:rFonts w:asciiTheme="minorHAnsi" w:hAnsiTheme="minorHAnsi" w:cstheme="minorHAnsi"/>
                <w:b/>
                <w:bCs/>
                <w:sz w:val="22"/>
                <w:lang w:val="en-GB" w:eastAsia="en-GB"/>
              </w:rPr>
              <w:t>FAO's role in the field of community engagement</w:t>
            </w:r>
            <w:r w:rsidRPr="00383078">
              <w:rPr>
                <w:rFonts w:asciiTheme="minorHAnsi" w:hAnsiTheme="minorHAnsi" w:cstheme="minorHAnsi"/>
                <w:sz w:val="22"/>
                <w:lang w:val="en-GB" w:eastAsia="en-GB"/>
              </w:rPr>
              <w:t xml:space="preserve">? How can FAO support and enhance interventions like yours, if applicable? </w:t>
            </w:r>
            <w:r w:rsidRPr="00383078">
              <w:rPr>
                <w:rFonts w:asciiTheme="minorHAnsi" w:hAnsiTheme="minorHAnsi" w:cstheme="minorHAnsi"/>
                <w:i/>
                <w:iCs/>
                <w:sz w:val="22"/>
                <w:lang w:val="en-GB" w:eastAsia="en-GB"/>
              </w:rPr>
              <w:t>Consider aspects such as policy advocacy, capacity development, funding, technical assistance, knowledge production and sharing, and fostering partnerships.</w:t>
            </w:r>
          </w:p>
          <w:p w14:paraId="3C85F4AF" w14:textId="71D3005A" w:rsidR="00835468" w:rsidRPr="00383078" w:rsidRDefault="00885930" w:rsidP="00F200CE">
            <w:pPr>
              <w:pStyle w:val="ListParagraph"/>
              <w:numPr>
                <w:ilvl w:val="0"/>
                <w:numId w:val="16"/>
              </w:numPr>
              <w:spacing w:after="0"/>
              <w:contextualSpacing/>
              <w:rPr>
                <w:rFonts w:asciiTheme="minorHAnsi" w:hAnsiTheme="minorHAnsi" w:cstheme="minorHAnsi"/>
                <w:sz w:val="22"/>
              </w:rPr>
            </w:pPr>
            <w:r w:rsidRPr="00383078">
              <w:rPr>
                <w:rFonts w:asciiTheme="minorHAnsi" w:hAnsiTheme="minorHAnsi" w:cstheme="minorHAnsi"/>
                <w:sz w:val="22"/>
                <w:lang w:eastAsia="en-GB"/>
              </w:rPr>
              <w:t xml:space="preserve">CMDRR is multi-sectoral, FAO </w:t>
            </w:r>
            <w:r w:rsidR="00BE189F" w:rsidRPr="00383078">
              <w:rPr>
                <w:rFonts w:asciiTheme="minorHAnsi" w:hAnsiTheme="minorHAnsi" w:cstheme="minorHAnsi"/>
                <w:sz w:val="22"/>
                <w:lang w:eastAsia="en-GB"/>
              </w:rPr>
              <w:t>can support</w:t>
            </w:r>
            <w:r w:rsidRPr="00383078">
              <w:rPr>
                <w:rFonts w:asciiTheme="minorHAnsi" w:hAnsiTheme="minorHAnsi" w:cstheme="minorHAnsi"/>
                <w:sz w:val="22"/>
                <w:lang w:eastAsia="en-GB"/>
              </w:rPr>
              <w:t xml:space="preserve"> capacity development, </w:t>
            </w:r>
            <w:r w:rsidR="00BE189F" w:rsidRPr="00383078">
              <w:rPr>
                <w:rFonts w:asciiTheme="minorHAnsi" w:hAnsiTheme="minorHAnsi" w:cstheme="minorHAnsi"/>
                <w:sz w:val="22"/>
                <w:lang w:eastAsia="en-GB"/>
              </w:rPr>
              <w:t xml:space="preserve">implementation of </w:t>
            </w:r>
            <w:r w:rsidR="00984FF0" w:rsidRPr="00383078">
              <w:rPr>
                <w:rFonts w:asciiTheme="minorHAnsi" w:hAnsiTheme="minorHAnsi" w:cstheme="minorHAnsi"/>
                <w:sz w:val="22"/>
                <w:lang w:eastAsia="en-GB"/>
              </w:rPr>
              <w:t>identified</w:t>
            </w:r>
            <w:r w:rsidR="00BE189F" w:rsidRPr="00383078">
              <w:rPr>
                <w:rFonts w:asciiTheme="minorHAnsi" w:hAnsiTheme="minorHAnsi" w:cstheme="minorHAnsi"/>
                <w:sz w:val="22"/>
                <w:lang w:eastAsia="en-GB"/>
              </w:rPr>
              <w:t xml:space="preserve"> development plans</w:t>
            </w:r>
            <w:r w:rsidRPr="00383078">
              <w:rPr>
                <w:rFonts w:asciiTheme="minorHAnsi" w:hAnsiTheme="minorHAnsi" w:cstheme="minorHAnsi"/>
                <w:sz w:val="22"/>
                <w:lang w:eastAsia="en-GB"/>
              </w:rPr>
              <w:t>, knowledge production and sharing including fostering partnerships</w:t>
            </w:r>
          </w:p>
          <w:p w14:paraId="2E154C68" w14:textId="77777777" w:rsidR="00835468" w:rsidRPr="00383078" w:rsidRDefault="00885930" w:rsidP="00F200CE">
            <w:pPr>
              <w:pStyle w:val="ListParagraph"/>
              <w:numPr>
                <w:ilvl w:val="0"/>
                <w:numId w:val="16"/>
              </w:numPr>
              <w:spacing w:after="0"/>
              <w:contextualSpacing/>
              <w:rPr>
                <w:rFonts w:asciiTheme="minorHAnsi" w:hAnsiTheme="minorHAnsi" w:cstheme="minorHAnsi"/>
                <w:sz w:val="22"/>
              </w:rPr>
            </w:pPr>
            <w:r w:rsidRPr="00383078">
              <w:rPr>
                <w:rFonts w:asciiTheme="minorHAnsi" w:hAnsiTheme="minorHAnsi" w:cstheme="minorHAnsi"/>
                <w:sz w:val="22"/>
              </w:rPr>
              <w:lastRenderedPageBreak/>
              <w:t xml:space="preserve">Invest in technology-driven solutions for knowledge sharing to make videos, IEC materials accessible using technology. </w:t>
            </w:r>
          </w:p>
          <w:p w14:paraId="7A08B7A3" w14:textId="63B43CA6" w:rsidR="00EF7919" w:rsidRPr="00383078" w:rsidRDefault="00EF7919" w:rsidP="00EF7919">
            <w:pPr>
              <w:pStyle w:val="ListParagraph"/>
              <w:numPr>
                <w:ilvl w:val="0"/>
                <w:numId w:val="0"/>
              </w:numPr>
              <w:spacing w:after="0"/>
              <w:ind w:left="692"/>
              <w:contextualSpacing/>
              <w:rPr>
                <w:rFonts w:asciiTheme="minorHAnsi" w:hAnsiTheme="minorHAnsi" w:cstheme="minorHAnsi"/>
                <w:sz w:val="22"/>
              </w:rPr>
            </w:pPr>
          </w:p>
        </w:tc>
      </w:tr>
      <w:tr w:rsidR="00835468" w:rsidRPr="00383078" w14:paraId="6B371421" w14:textId="77777777" w:rsidTr="00157BE4">
        <w:trPr>
          <w:trHeight w:val="1215"/>
        </w:trPr>
        <w:tc>
          <w:tcPr>
            <w:tcW w:w="3089" w:type="pct"/>
          </w:tcPr>
          <w:p w14:paraId="4AFF0ED9" w14:textId="77777777" w:rsidR="00835468" w:rsidRPr="00383078" w:rsidRDefault="00885930">
            <w:pPr>
              <w:spacing w:before="200" w:after="160" w:line="259" w:lineRule="auto"/>
              <w:contextualSpacing/>
              <w:rPr>
                <w:rFonts w:eastAsia="Calibri" w:cstheme="minorHAnsi"/>
                <w:b/>
                <w:bCs/>
              </w:rPr>
            </w:pPr>
            <w:bookmarkStart w:id="5" w:name="_Hlk166153579"/>
            <w:r w:rsidRPr="00383078">
              <w:rPr>
                <w:rFonts w:eastAsia="Calibri" w:cstheme="minorHAnsi"/>
                <w:b/>
                <w:bCs/>
              </w:rPr>
              <w:lastRenderedPageBreak/>
              <w:t>Link(s) to specific references about your good practice (e.g. reports, communication products, videos, articles)</w:t>
            </w:r>
          </w:p>
          <w:p w14:paraId="57A6A23C" w14:textId="3E182DD2" w:rsidR="0061251F" w:rsidRPr="00383078" w:rsidRDefault="0061251F">
            <w:pPr>
              <w:spacing w:before="200" w:after="160" w:line="259" w:lineRule="auto"/>
              <w:contextualSpacing/>
              <w:rPr>
                <w:rFonts w:eastAsia="Calibri" w:cstheme="minorHAnsi"/>
              </w:rPr>
            </w:pPr>
          </w:p>
        </w:tc>
        <w:tc>
          <w:tcPr>
            <w:tcW w:w="1911" w:type="pct"/>
          </w:tcPr>
          <w:p w14:paraId="2EAAB310" w14:textId="77777777" w:rsidR="00835468" w:rsidRPr="00383078" w:rsidRDefault="00885930">
            <w:pPr>
              <w:spacing w:before="200" w:after="240"/>
              <w:contextualSpacing/>
              <w:rPr>
                <w:rFonts w:eastAsia="Calibri" w:cstheme="minorHAnsi"/>
              </w:rPr>
            </w:pPr>
            <w:r w:rsidRPr="00383078">
              <w:rPr>
                <w:rFonts w:eastAsia="Calibri" w:cstheme="minorHAnsi"/>
                <w:i/>
                <w:iCs/>
              </w:rPr>
              <w:t>Please include attachment(s) or add here link(s) to documents/videos/podcasts/other with specific references.</w:t>
            </w:r>
          </w:p>
          <w:p w14:paraId="65A4296D" w14:textId="77777777" w:rsidR="00835468" w:rsidRPr="00383078" w:rsidRDefault="00835468">
            <w:pPr>
              <w:spacing w:before="200" w:after="240"/>
              <w:contextualSpacing/>
              <w:rPr>
                <w:rFonts w:eastAsia="Calibri" w:cstheme="minorHAnsi"/>
                <w:i/>
                <w:iCs/>
              </w:rPr>
            </w:pPr>
          </w:p>
          <w:p w14:paraId="65D638C6" w14:textId="77777777" w:rsidR="00835468" w:rsidRPr="00383078" w:rsidRDefault="00835468">
            <w:pPr>
              <w:spacing w:before="200" w:after="240"/>
              <w:contextualSpacing/>
              <w:rPr>
                <w:rFonts w:eastAsia="Calibri" w:cstheme="minorHAnsi"/>
              </w:rPr>
            </w:pPr>
          </w:p>
          <w:p w14:paraId="664CFFA2" w14:textId="77777777" w:rsidR="00835468" w:rsidRPr="00383078" w:rsidRDefault="00835468">
            <w:pPr>
              <w:spacing w:before="200" w:after="240"/>
              <w:contextualSpacing/>
              <w:rPr>
                <w:rFonts w:eastAsia="Calibri" w:cstheme="minorHAnsi"/>
              </w:rPr>
            </w:pPr>
          </w:p>
          <w:p w14:paraId="32F7E5C9" w14:textId="77777777" w:rsidR="00835468" w:rsidRPr="00383078" w:rsidRDefault="00835468">
            <w:pPr>
              <w:spacing w:before="200"/>
              <w:ind w:left="720"/>
              <w:contextualSpacing/>
              <w:rPr>
                <w:rFonts w:eastAsia="Calibri" w:cstheme="minorHAnsi"/>
              </w:rPr>
            </w:pPr>
          </w:p>
        </w:tc>
      </w:tr>
      <w:bookmarkEnd w:id="5"/>
    </w:tbl>
    <w:p w14:paraId="3B0C1419" w14:textId="77777777" w:rsidR="00835468" w:rsidRPr="00383078" w:rsidRDefault="00835468">
      <w:pPr>
        <w:rPr>
          <w:rFonts w:cstheme="minorHAnsi"/>
          <w:lang w:eastAsia="zh-CN"/>
        </w:rPr>
      </w:pPr>
    </w:p>
    <w:p w14:paraId="7BB1CEF1" w14:textId="77777777" w:rsidR="0061251F" w:rsidRDefault="0061251F">
      <w:pPr>
        <w:rPr>
          <w:rFonts w:cstheme="minorHAnsi"/>
          <w:lang w:eastAsia="zh-CN"/>
        </w:rPr>
      </w:pPr>
    </w:p>
    <w:p w14:paraId="40432B71" w14:textId="66F5AED3" w:rsidR="001B51FB" w:rsidRDefault="001B51FB" w:rsidP="001B51FB">
      <w:r>
        <w:t>CMDRR</w:t>
      </w:r>
    </w:p>
    <w:p w14:paraId="6BE65C6C" w14:textId="77777777" w:rsidR="001B51FB" w:rsidRDefault="001B51FB" w:rsidP="001B51FB">
      <w:hyperlink r:id="rId15" w:anchor="no_universal_links">
        <w:r>
          <w:rPr>
            <w:color w:val="1155CC"/>
            <w:u w:val="single"/>
          </w:rPr>
          <w:t>https://www.facebook.com/story.php?story_fbid=pfbid022XVtmq6EmUBP8SZR6ZkGAxdVzrYBw5cwj3KfJGWjUdtiRp6Tk7trGkdu55BZJHzNl&amp;id=100080978852912&amp;dl_redirect=1&amp;_rdr#no_universal_links</w:t>
        </w:r>
      </w:hyperlink>
    </w:p>
    <w:p w14:paraId="7F749B49" w14:textId="77777777" w:rsidR="001B51FB" w:rsidRDefault="001B51FB" w:rsidP="001B51FB"/>
    <w:p w14:paraId="377629B2" w14:textId="77777777" w:rsidR="001B51FB" w:rsidRDefault="001B51FB" w:rsidP="001B51FB">
      <w:hyperlink r:id="rId16">
        <w:r>
          <w:rPr>
            <w:color w:val="1155CC"/>
            <w:u w:val="single"/>
          </w:rPr>
          <w:t>https://m.facebook.com/story.php?story_fbid=pfbid0fAcug11yBW5pEfkJFW1CjDKkQ6brTGHfv4uZEMxmsrLEJyKj24QF3Ga2E91k3vpxl&amp;id=100080978852912</w:t>
        </w:r>
      </w:hyperlink>
    </w:p>
    <w:p w14:paraId="31E46E25" w14:textId="77777777" w:rsidR="001B51FB" w:rsidRDefault="001B51FB" w:rsidP="001B51FB"/>
    <w:p w14:paraId="0DB6BD74" w14:textId="7A40C617" w:rsidR="001B51FB" w:rsidRDefault="001B51FB" w:rsidP="001B51FB">
      <w:r>
        <w:t xml:space="preserve">Addressing domestic violence </w:t>
      </w:r>
    </w:p>
    <w:p w14:paraId="368ED027" w14:textId="77777777" w:rsidR="001B51FB" w:rsidRDefault="001B51FB" w:rsidP="001B51FB">
      <w:hyperlink r:id="rId17" w:anchor="no_universal_links">
        <w:r>
          <w:rPr>
            <w:color w:val="1155CC"/>
            <w:u w:val="single"/>
          </w:rPr>
          <w:t>https://www.facebook.com/story.php?story_fbid=pfbid02VGPfyv5iYVuwAu8Rc7jCQgAQpTN4MP4ZPpveq3GvJUfneRNLq3GmwnEqaPZ6tetol&amp;id=100080978852912&amp;dl_redirect=1&amp;_rdr#no_universal_links</w:t>
        </w:r>
      </w:hyperlink>
    </w:p>
    <w:p w14:paraId="1FD426CF" w14:textId="77777777" w:rsidR="001B51FB" w:rsidRDefault="001B51FB" w:rsidP="001B51FB"/>
    <w:p w14:paraId="73DDB421" w14:textId="21FC60B6" w:rsidR="001B51FB" w:rsidRDefault="001B51FB" w:rsidP="001B51FB">
      <w:r>
        <w:t>Human rights trainings</w:t>
      </w:r>
    </w:p>
    <w:p w14:paraId="1B545C0A" w14:textId="77777777" w:rsidR="001B51FB" w:rsidRDefault="001B51FB" w:rsidP="001B51FB">
      <w:hyperlink r:id="rId18" w:anchor="no_universal_links">
        <w:r>
          <w:rPr>
            <w:color w:val="1155CC"/>
            <w:u w:val="single"/>
          </w:rPr>
          <w:t>https://www.facebook.com/story.php?story_fbid=pfbid02W25M6yyZtjDuXcwETqUv6QbyQgeqmmu3iP8BcUQdGh6biTLUkFVsrEZkHyQxQdC2l&amp;id=100080978852912&amp;dl_redirect=1&amp;_rdr#no_universal_links</w:t>
        </w:r>
      </w:hyperlink>
    </w:p>
    <w:p w14:paraId="0E5B9D77" w14:textId="77777777" w:rsidR="001B51FB" w:rsidRDefault="001B51FB" w:rsidP="001B51FB"/>
    <w:p w14:paraId="08130C44" w14:textId="6A16DF6F" w:rsidR="001B51FB" w:rsidRDefault="001B51FB" w:rsidP="001B51FB">
      <w:r>
        <w:t xml:space="preserve">Human rights training incorporating advocacy </w:t>
      </w:r>
    </w:p>
    <w:p w14:paraId="5DCA52C2" w14:textId="77777777" w:rsidR="001B51FB" w:rsidRDefault="001B51FB" w:rsidP="001B51FB">
      <w:hyperlink r:id="rId19">
        <w:r>
          <w:rPr>
            <w:color w:val="1155CC"/>
            <w:u w:val="single"/>
          </w:rPr>
          <w:t>https://www.facebook.com/100076924303337/posts/pfbid0rnLUm2LYTLfcN6GDwqnXfGdpjymXEoxKcyzuPwBMaHfVnRCaZXnw7kuPaeVvPeAkl/</w:t>
        </w:r>
      </w:hyperlink>
      <w:r>
        <w:t>?</w:t>
      </w:r>
    </w:p>
    <w:p w14:paraId="678B7BE0" w14:textId="77777777" w:rsidR="001B51FB" w:rsidRDefault="001B51FB" w:rsidP="001B51FB"/>
    <w:p w14:paraId="6AD5D9C3" w14:textId="0A86A3CF" w:rsidR="001B51FB" w:rsidRDefault="001B51FB" w:rsidP="001B51FB">
      <w:r>
        <w:t xml:space="preserve">Human rights and gender </w:t>
      </w:r>
    </w:p>
    <w:p w14:paraId="290FF877" w14:textId="77777777" w:rsidR="001B51FB" w:rsidRDefault="001B51FB" w:rsidP="001B51FB">
      <w:hyperlink r:id="rId20">
        <w:r>
          <w:rPr>
            <w:color w:val="1155CC"/>
            <w:u w:val="single"/>
          </w:rPr>
          <w:t>https://www.linkedin.com/posts/margaret-nakato-92a41140_humanrights-kwdt-humanrightsandgender-activity-7244985238886469632-PxFi?utm_source=share&amp;utm_medium=member_desktop</w:t>
        </w:r>
      </w:hyperlink>
    </w:p>
    <w:p w14:paraId="4A40BAE4" w14:textId="77777777" w:rsidR="0061251F" w:rsidRPr="00383078" w:rsidRDefault="0061251F">
      <w:pPr>
        <w:rPr>
          <w:rFonts w:cstheme="minorHAnsi"/>
          <w:lang w:eastAsia="zh-CN"/>
        </w:rPr>
      </w:pPr>
    </w:p>
    <w:p w14:paraId="43EC1FAB" w14:textId="1230A66B" w:rsidR="003E52E6" w:rsidRPr="00383078" w:rsidRDefault="003E52E6">
      <w:pPr>
        <w:rPr>
          <w:rFonts w:cstheme="minorHAnsi"/>
          <w:lang w:eastAsia="zh-CN"/>
        </w:rPr>
      </w:pPr>
      <w:r w:rsidRPr="00383078">
        <w:rPr>
          <w:rFonts w:cstheme="minorHAnsi"/>
          <w:lang w:eastAsia="zh-CN"/>
        </w:rPr>
        <w:t xml:space="preserve">www.ipcinfo.org/fileadmin/user_upload/drought/docs/Good%20practice%20principles_CMDRR_2%20Nov%202011.pdf </w:t>
      </w:r>
    </w:p>
    <w:p w14:paraId="43370762" w14:textId="77777777" w:rsidR="003E52E6" w:rsidRDefault="003E52E6">
      <w:pPr>
        <w:rPr>
          <w:rFonts w:cstheme="minorHAnsi"/>
          <w:lang w:eastAsia="zh-CN"/>
        </w:rPr>
      </w:pPr>
    </w:p>
    <w:p w14:paraId="585EDD76" w14:textId="77777777" w:rsidR="001B51FB" w:rsidRDefault="001B51FB">
      <w:pPr>
        <w:rPr>
          <w:rFonts w:cstheme="minorHAnsi"/>
          <w:lang w:eastAsia="zh-CN"/>
        </w:rPr>
      </w:pPr>
    </w:p>
    <w:p w14:paraId="6FB3FE92" w14:textId="77777777" w:rsidR="001B51FB" w:rsidRDefault="001B51FB">
      <w:pPr>
        <w:rPr>
          <w:rFonts w:cstheme="minorHAnsi"/>
          <w:lang w:eastAsia="zh-CN"/>
        </w:rPr>
      </w:pPr>
    </w:p>
    <w:p w14:paraId="3C84ACC2" w14:textId="77777777" w:rsidR="001B51FB" w:rsidRDefault="001B51FB">
      <w:pPr>
        <w:rPr>
          <w:rFonts w:cstheme="minorHAnsi"/>
          <w:lang w:eastAsia="zh-CN"/>
        </w:rPr>
      </w:pPr>
    </w:p>
    <w:p w14:paraId="7B40F717" w14:textId="77777777" w:rsidR="001B51FB" w:rsidRDefault="001B51FB">
      <w:pPr>
        <w:rPr>
          <w:rFonts w:cstheme="minorHAnsi"/>
          <w:lang w:eastAsia="zh-CN"/>
        </w:rPr>
      </w:pPr>
    </w:p>
    <w:p w14:paraId="63FA946D" w14:textId="77777777" w:rsidR="001B51FB" w:rsidRDefault="001B51FB">
      <w:pPr>
        <w:rPr>
          <w:rFonts w:cstheme="minorHAnsi"/>
          <w:lang w:eastAsia="zh-CN"/>
        </w:rPr>
      </w:pPr>
    </w:p>
    <w:p w14:paraId="352F7BCD" w14:textId="77777777" w:rsidR="001B51FB" w:rsidRDefault="001B51FB">
      <w:pPr>
        <w:rPr>
          <w:rFonts w:cstheme="minorHAnsi"/>
          <w:lang w:eastAsia="zh-CN"/>
        </w:rPr>
      </w:pPr>
    </w:p>
    <w:p w14:paraId="3E04360E" w14:textId="77777777" w:rsidR="001B51FB" w:rsidRDefault="001B51FB">
      <w:pPr>
        <w:rPr>
          <w:rFonts w:cstheme="minorHAnsi"/>
          <w:lang w:eastAsia="zh-CN"/>
        </w:rPr>
      </w:pPr>
    </w:p>
    <w:p w14:paraId="3F54BEA8" w14:textId="77777777" w:rsidR="001B51FB" w:rsidRDefault="001B51FB">
      <w:pPr>
        <w:rPr>
          <w:rFonts w:cstheme="minorHAnsi"/>
          <w:lang w:eastAsia="zh-CN"/>
        </w:rPr>
      </w:pPr>
    </w:p>
    <w:p w14:paraId="4D221245" w14:textId="77777777" w:rsidR="001B51FB" w:rsidRDefault="001B51FB">
      <w:pPr>
        <w:rPr>
          <w:rFonts w:cstheme="minorHAnsi"/>
          <w:lang w:eastAsia="zh-CN"/>
        </w:rPr>
      </w:pPr>
    </w:p>
    <w:p w14:paraId="08252F33" w14:textId="77777777" w:rsidR="001B51FB" w:rsidRPr="00383078" w:rsidRDefault="001B51FB">
      <w:pPr>
        <w:rPr>
          <w:rFonts w:cstheme="minorHAnsi"/>
          <w:lang w:eastAsia="zh-CN"/>
        </w:rPr>
      </w:pPr>
    </w:p>
    <w:sectPr w:rsidR="001B51FB" w:rsidRPr="00383078">
      <w:headerReference w:type="default" r:id="rId21"/>
      <w:footerReference w:type="default" r:id="rId22"/>
      <w:headerReference w:type="first" r:id="rId23"/>
      <w:footerReference w:type="first" r:id="rId24"/>
      <w:type w:val="continuous"/>
      <w:pgSz w:w="11907" w:h="1683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67AAE3" w14:textId="77777777" w:rsidR="00787C8E" w:rsidRDefault="00787C8E">
      <w:r>
        <w:separator/>
      </w:r>
    </w:p>
  </w:endnote>
  <w:endnote w:type="continuationSeparator" w:id="0">
    <w:p w14:paraId="1718670A" w14:textId="77777777" w:rsidR="00787C8E" w:rsidRDefault="00787C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khbar MT">
    <w:altName w:val="Arial"/>
    <w:panose1 w:val="020B0604020202020204"/>
    <w:charset w:val="B2"/>
    <w:family w:val="auto"/>
    <w:pitch w:val="default"/>
    <w:sig w:usb0="00000000" w:usb1="00000000" w:usb2="00000000" w:usb3="00000000" w:csb0="0000004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08" w:type="dxa"/>
      <w:tblBorders>
        <w:bottom w:val="single" w:sz="12" w:space="0" w:color="31849B"/>
      </w:tblBorders>
      <w:tblLook w:val="04A0" w:firstRow="1" w:lastRow="0" w:firstColumn="1" w:lastColumn="0" w:noHBand="0" w:noVBand="1"/>
    </w:tblPr>
    <w:tblGrid>
      <w:gridCol w:w="9639"/>
    </w:tblGrid>
    <w:tr w:rsidR="00835468" w14:paraId="6D7B4B1F" w14:textId="77777777">
      <w:tc>
        <w:tcPr>
          <w:tcW w:w="9639" w:type="dxa"/>
        </w:tcPr>
        <w:p w14:paraId="31999F26" w14:textId="77777777" w:rsidR="00835468" w:rsidRDefault="00835468">
          <w:pPr>
            <w:pStyle w:val="Footer"/>
            <w:jc w:val="center"/>
            <w:rPr>
              <w:b/>
              <w:color w:val="C00000"/>
            </w:rPr>
          </w:pPr>
        </w:p>
      </w:tc>
    </w:tr>
  </w:tbl>
  <w:p w14:paraId="2DFDC7B1" w14:textId="77777777" w:rsidR="00835468" w:rsidRDefault="00835468">
    <w:pPr>
      <w:pStyle w:val="Footer"/>
      <w:jc w:val="center"/>
      <w:rPr>
        <w:b/>
        <w:color w:val="C00000"/>
      </w:rPr>
    </w:pPr>
  </w:p>
  <w:p w14:paraId="7BE2ACA3" w14:textId="77777777" w:rsidR="00835468" w:rsidRDefault="00885930">
    <w:pPr>
      <w:pStyle w:val="Footer"/>
      <w:tabs>
        <w:tab w:val="clear" w:pos="9360"/>
        <w:tab w:val="right" w:pos="9639"/>
      </w:tabs>
      <w:jc w:val="left"/>
      <w:rPr>
        <w:rStyle w:val="Hyperlink"/>
        <w:sz w:val="22"/>
      </w:rPr>
    </w:pPr>
    <w:r>
      <w:rPr>
        <w:color w:val="31849B" w:themeColor="accent5" w:themeShade="BF"/>
        <w:sz w:val="22"/>
      </w:rPr>
      <w:t>Global Forum on Food Security and Nutrition</w:t>
    </w:r>
    <w:r>
      <w:rPr>
        <w:color w:val="31849B" w:themeColor="accent5" w:themeShade="BF"/>
        <w:sz w:val="22"/>
      </w:rPr>
      <w:tab/>
    </w:r>
    <w:r>
      <w:rPr>
        <w:color w:val="C00000"/>
        <w:sz w:val="22"/>
      </w:rPr>
      <w:tab/>
    </w:r>
    <w:hyperlink r:id="rId1" w:history="1">
      <w:r>
        <w:rPr>
          <w:rStyle w:val="Hyperlink"/>
          <w:sz w:val="22"/>
        </w:rPr>
        <w:t>www.fao.org/fsnforum</w:t>
      </w:r>
    </w:hyperlink>
  </w:p>
  <w:p w14:paraId="4205D32A" w14:textId="77777777" w:rsidR="00835468" w:rsidRDefault="00835468">
    <w:pPr>
      <w:pStyle w:val="Footer"/>
      <w:jc w:val="left"/>
      <w:rPr>
        <w:b/>
        <w:color w:val="31849B" w:themeColor="accent5" w:themeShade="B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08" w:type="dxa"/>
      <w:tblBorders>
        <w:bottom w:val="single" w:sz="12" w:space="0" w:color="31849B"/>
      </w:tblBorders>
      <w:tblLook w:val="04A0" w:firstRow="1" w:lastRow="0" w:firstColumn="1" w:lastColumn="0" w:noHBand="0" w:noVBand="1"/>
    </w:tblPr>
    <w:tblGrid>
      <w:gridCol w:w="9639"/>
    </w:tblGrid>
    <w:tr w:rsidR="00835468" w14:paraId="6EE9376C" w14:textId="77777777">
      <w:tc>
        <w:tcPr>
          <w:tcW w:w="9639" w:type="dxa"/>
        </w:tcPr>
        <w:p w14:paraId="4C8D9711" w14:textId="77777777" w:rsidR="00835468" w:rsidRDefault="00835468">
          <w:pPr>
            <w:pStyle w:val="Footer"/>
            <w:jc w:val="center"/>
            <w:rPr>
              <w:b/>
              <w:color w:val="C00000"/>
            </w:rPr>
          </w:pPr>
        </w:p>
      </w:tc>
    </w:tr>
  </w:tbl>
  <w:p w14:paraId="040018AF" w14:textId="77777777" w:rsidR="00835468" w:rsidRDefault="00835468">
    <w:pPr>
      <w:pStyle w:val="Footer"/>
      <w:jc w:val="center"/>
      <w:rPr>
        <w:b/>
        <w:color w:val="C00000"/>
      </w:rPr>
    </w:pPr>
  </w:p>
  <w:p w14:paraId="12BF9B2A" w14:textId="77777777" w:rsidR="00835468" w:rsidRDefault="00885930">
    <w:pPr>
      <w:pStyle w:val="Footer"/>
      <w:tabs>
        <w:tab w:val="clear" w:pos="9360"/>
        <w:tab w:val="right" w:pos="9639"/>
      </w:tabs>
      <w:jc w:val="left"/>
      <w:rPr>
        <w:rStyle w:val="Hyperlink"/>
        <w:sz w:val="22"/>
      </w:rPr>
    </w:pPr>
    <w:r>
      <w:rPr>
        <w:color w:val="31849B" w:themeColor="accent5" w:themeShade="BF"/>
        <w:sz w:val="22"/>
      </w:rPr>
      <w:t>Global Forum on Food Security and Nutrition</w:t>
    </w:r>
    <w:r>
      <w:rPr>
        <w:color w:val="31849B" w:themeColor="accent5" w:themeShade="BF"/>
        <w:sz w:val="22"/>
      </w:rPr>
      <w:tab/>
    </w:r>
    <w:r>
      <w:rPr>
        <w:color w:val="C00000"/>
        <w:sz w:val="22"/>
      </w:rPr>
      <w:tab/>
    </w:r>
    <w:hyperlink r:id="rId1" w:history="1">
      <w:r>
        <w:rPr>
          <w:rStyle w:val="Hyperlink"/>
          <w:sz w:val="22"/>
        </w:rPr>
        <w:t>www.fao.org/fsnforum</w:t>
      </w:r>
    </w:hyperlink>
  </w:p>
  <w:p w14:paraId="5BB04677" w14:textId="77777777" w:rsidR="00835468" w:rsidRDefault="008354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347C56" w14:textId="77777777" w:rsidR="00787C8E" w:rsidRDefault="00787C8E">
      <w:r>
        <w:separator/>
      </w:r>
    </w:p>
  </w:footnote>
  <w:footnote w:type="continuationSeparator" w:id="0">
    <w:p w14:paraId="281C949E" w14:textId="77777777" w:rsidR="00787C8E" w:rsidRDefault="00787C8E">
      <w:r>
        <w:continuationSeparator/>
      </w:r>
    </w:p>
  </w:footnote>
  <w:footnote w:id="1">
    <w:p w14:paraId="186BFDF8" w14:textId="77777777" w:rsidR="00835468" w:rsidRDefault="00885930">
      <w:pPr>
        <w:spacing w:after="200"/>
        <w:ind w:left="-5" w:right="19"/>
        <w:rPr>
          <w:rFonts w:asciiTheme="majorHAnsi" w:hAnsiTheme="majorHAnsi"/>
        </w:rPr>
      </w:pPr>
      <w:r>
        <w:rPr>
          <w:rStyle w:val="FootnoteReference"/>
        </w:rPr>
        <w:footnoteRef/>
      </w:r>
      <w:r>
        <w:t xml:space="preserve"> </w:t>
      </w:r>
      <w:r>
        <w:rPr>
          <w:rFonts w:asciiTheme="majorHAnsi" w:hAnsiTheme="majorHAnsi" w:cstheme="minorHAnsi"/>
          <w:sz w:val="18"/>
          <w:szCs w:val="18"/>
        </w:rPr>
        <w:t xml:space="preserve">The call for submissions is directly aligned with the thematic components of collective action within FAO's Programme Priority Areas (PPAs), specifically Better Life 1 (Gender Equality and Rural Women’s Empowerment), Better Life 2 (Inclusive Rural Transformation) and Better Life 3 (Agriculture and Food Emergencies). </w:t>
      </w:r>
      <w:r>
        <w:rPr>
          <w:rFonts w:asciiTheme="majorHAnsi" w:hAnsiTheme="majorHAnsi" w:cstheme="minorHAnsi"/>
        </w:rPr>
        <w:t xml:space="preserve">  </w:t>
      </w:r>
    </w:p>
    <w:p w14:paraId="01FAD70F" w14:textId="77777777" w:rsidR="00835468" w:rsidRDefault="00835468">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880" w:type="pct"/>
      <w:tblInd w:w="115" w:type="dxa"/>
      <w:tblBorders>
        <w:insideV w:val="single" w:sz="4" w:space="0" w:color="215868"/>
      </w:tblBorders>
      <w:tblCellMar>
        <w:top w:w="58" w:type="dxa"/>
        <w:left w:w="115" w:type="dxa"/>
        <w:bottom w:w="58" w:type="dxa"/>
        <w:right w:w="115" w:type="dxa"/>
      </w:tblCellMar>
      <w:tblLook w:val="04A0" w:firstRow="1" w:lastRow="0" w:firstColumn="1" w:lastColumn="0" w:noHBand="0" w:noVBand="1"/>
    </w:tblPr>
    <w:tblGrid>
      <w:gridCol w:w="469"/>
      <w:gridCol w:w="8939"/>
    </w:tblGrid>
    <w:tr w:rsidR="00835468" w14:paraId="24B703CF" w14:textId="77777777">
      <w:tc>
        <w:tcPr>
          <w:tcW w:w="249" w:type="pct"/>
          <w:shd w:val="clear" w:color="auto" w:fill="auto"/>
          <w:vAlign w:val="center"/>
        </w:tcPr>
        <w:p w14:paraId="61093590" w14:textId="77777777" w:rsidR="00835468" w:rsidRDefault="00885930">
          <w:pPr>
            <w:pStyle w:val="Header"/>
            <w:jc w:val="center"/>
            <w:rPr>
              <w:color w:val="31849B"/>
              <w:sz w:val="20"/>
              <w:szCs w:val="20"/>
            </w:rPr>
          </w:pPr>
          <w:r>
            <w:rPr>
              <w:color w:val="31849B"/>
              <w:sz w:val="20"/>
              <w:szCs w:val="20"/>
            </w:rPr>
            <w:fldChar w:fldCharType="begin"/>
          </w:r>
          <w:r>
            <w:rPr>
              <w:color w:val="31849B"/>
              <w:sz w:val="20"/>
              <w:szCs w:val="20"/>
            </w:rPr>
            <w:instrText xml:space="preserve"> PAGE   \* MERGEFORMAT </w:instrText>
          </w:r>
          <w:r>
            <w:rPr>
              <w:color w:val="31849B"/>
              <w:sz w:val="20"/>
              <w:szCs w:val="20"/>
            </w:rPr>
            <w:fldChar w:fldCharType="separate"/>
          </w:r>
          <w:r>
            <w:rPr>
              <w:color w:val="31849B"/>
              <w:sz w:val="20"/>
              <w:szCs w:val="20"/>
            </w:rPr>
            <w:t>3</w:t>
          </w:r>
          <w:r>
            <w:rPr>
              <w:color w:val="31849B"/>
              <w:sz w:val="20"/>
              <w:szCs w:val="20"/>
            </w:rPr>
            <w:fldChar w:fldCharType="end"/>
          </w:r>
        </w:p>
      </w:tc>
      <w:tc>
        <w:tcPr>
          <w:tcW w:w="4751" w:type="pct"/>
          <w:shd w:val="clear" w:color="auto" w:fill="auto"/>
        </w:tcPr>
        <w:p w14:paraId="3958CA5A" w14:textId="77777777" w:rsidR="00835468" w:rsidRDefault="00885930">
          <w:pPr>
            <w:pStyle w:val="top"/>
            <w:rPr>
              <w:lang w:val="en-GB"/>
            </w:rPr>
          </w:pPr>
          <w:r>
            <w:rPr>
              <w:lang w:val="en-GB"/>
            </w:rPr>
            <w:t>Community engagement for inclusive rural transformation and gender equality</w:t>
          </w:r>
        </w:p>
        <w:p w14:paraId="1E57ADE6" w14:textId="77777777" w:rsidR="00835468" w:rsidRDefault="00885930">
          <w:pPr>
            <w:pStyle w:val="top"/>
            <w:rPr>
              <w:lang w:val="en-GB"/>
            </w:rPr>
          </w:pPr>
          <w:r>
            <w:rPr>
              <w:lang w:val="en-GB"/>
            </w:rPr>
            <w:t>CALL FOR SUBMISSIONS</w:t>
          </w:r>
        </w:p>
      </w:tc>
    </w:tr>
  </w:tbl>
  <w:p w14:paraId="1C19D8F8" w14:textId="77777777" w:rsidR="00835468" w:rsidRDefault="0083546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6B719" w14:textId="77777777" w:rsidR="00835468" w:rsidRDefault="00885930">
    <w:pPr>
      <w:pStyle w:val="Header"/>
      <w:jc w:val="left"/>
      <w:rPr>
        <w:b/>
        <w:color w:val="FFFFFF"/>
      </w:rPr>
    </w:pPr>
    <w:r>
      <w:t xml:space="preserve"> </w:t>
    </w:r>
    <w:r>
      <w:rPr>
        <w:noProof/>
        <w:lang w:eastAsia="zh-CN"/>
      </w:rPr>
      <w:drawing>
        <wp:inline distT="0" distB="0" distL="0" distR="0" wp14:anchorId="7165E4CC" wp14:editId="6D075167">
          <wp:extent cx="3766820" cy="719455"/>
          <wp:effectExtent l="0" t="0" r="0" b="0"/>
          <wp:docPr id="251716451" name="Picture 251716451" descr="ESA:FSN Forum:_DESIGN and WEBSITE Verona:01_DOC template:TOPIC NOTE:img:FA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716451" name="Picture 251716451"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767212" cy="719650"/>
                  </a:xfrm>
                  <a:prstGeom prst="rect">
                    <a:avLst/>
                  </a:prstGeom>
                  <a:noFill/>
                  <a:ln>
                    <a:noFill/>
                  </a:ln>
                </pic:spPr>
              </pic:pic>
            </a:graphicData>
          </a:graphic>
        </wp:inline>
      </w:drawing>
    </w:r>
  </w:p>
  <w:p w14:paraId="2EDB2A67" w14:textId="77777777" w:rsidR="00835468" w:rsidRDefault="00835468">
    <w:pPr>
      <w:pStyle w:val="Header"/>
      <w:jc w:val="right"/>
      <w:rPr>
        <w:b/>
        <w:color w:val="FFFFFF"/>
      </w:rPr>
    </w:pPr>
  </w:p>
  <w:p w14:paraId="28F66F9C" w14:textId="77777777" w:rsidR="00835468" w:rsidRDefault="00885930">
    <w:pPr>
      <w:pStyle w:val="Heading4"/>
    </w:pPr>
    <w:r>
      <w:rPr>
        <w:noProof/>
        <w:lang w:eastAsia="zh-CN"/>
      </w:rPr>
      <w:drawing>
        <wp:inline distT="0" distB="0" distL="0" distR="0" wp14:anchorId="4CCAE0D1" wp14:editId="1E1F8A45">
          <wp:extent cx="6120765" cy="432435"/>
          <wp:effectExtent l="0" t="0" r="0" b="0"/>
          <wp:docPr id="2064207981" name="Picture 206420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07981" name="Picture 2064207981"/>
                  <pic:cNvPicPr>
                    <a:picLocks noChangeAspect="1"/>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835468" w14:paraId="40F6FC0A" w14:textId="77777777">
      <w:trPr>
        <w:jc w:val="center"/>
      </w:trPr>
      <w:tc>
        <w:tcPr>
          <w:tcW w:w="9639" w:type="dxa"/>
          <w:shd w:val="clear" w:color="auto" w:fill="DAEEF3" w:themeFill="accent5" w:themeFillTint="33"/>
        </w:tcPr>
        <w:p w14:paraId="1124845F" w14:textId="77777777" w:rsidR="00835468" w:rsidRDefault="00885930">
          <w:pPr>
            <w:pStyle w:val="Heading6"/>
            <w:spacing w:before="0" w:after="0"/>
          </w:pPr>
          <w:r>
            <w:t>TEMPLATE FOR SUBMISSIONS</w:t>
          </w:r>
        </w:p>
      </w:tc>
    </w:tr>
    <w:tr w:rsidR="00835468" w14:paraId="6F0D1E6B" w14:textId="77777777">
      <w:trPr>
        <w:jc w:val="center"/>
      </w:trPr>
      <w:tc>
        <w:tcPr>
          <w:tcW w:w="9639" w:type="dxa"/>
          <w:shd w:val="clear" w:color="auto" w:fill="FFFFFF" w:themeFill="background1"/>
        </w:tcPr>
        <w:p w14:paraId="5E2FE911" w14:textId="77777777" w:rsidR="00835468" w:rsidRDefault="00885930">
          <w:pPr>
            <w:spacing w:line="276" w:lineRule="auto"/>
            <w:jc w:val="center"/>
            <w:rPr>
              <w:rFonts w:asciiTheme="majorHAnsi" w:hAnsiTheme="majorHAnsi"/>
              <w:b/>
              <w:color w:val="31849B" w:themeColor="accent5" w:themeShade="BF"/>
            </w:rPr>
          </w:pPr>
          <w:r>
            <w:rPr>
              <w:b/>
            </w:rPr>
            <w:t xml:space="preserve">Call for submissions No. 202 </w:t>
          </w:r>
          <w:r>
            <w:rPr>
              <w:rFonts w:ascii="Wingdings" w:hAnsi="Wingdings"/>
              <w:color w:val="31849B" w:themeColor="accent5" w:themeShade="BF"/>
            </w:rPr>
            <w:t></w:t>
          </w:r>
          <w:r>
            <w:rPr>
              <w:b/>
            </w:rPr>
            <w:t xml:space="preserve">  09.10.2024 – 27.11.2024 </w:t>
          </w:r>
          <w:r>
            <w:rPr>
              <w:b/>
              <w:color w:val="31849B" w:themeColor="accent5" w:themeShade="BF"/>
            </w:rPr>
            <w:br/>
          </w:r>
          <w:r>
            <w:rPr>
              <w:noProof/>
              <w:lang w:eastAsia="zh-CN"/>
            </w:rPr>
            <w:drawing>
              <wp:inline distT="0" distB="0" distL="0" distR="0" wp14:anchorId="3B083276" wp14:editId="4484B7F4">
                <wp:extent cx="111760" cy="111760"/>
                <wp:effectExtent l="0" t="0" r="0" b="0"/>
                <wp:docPr id="1935379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79003"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111760" cy="111760"/>
                        </a:xfrm>
                        <a:prstGeom prst="rect">
                          <a:avLst/>
                        </a:prstGeom>
                        <a:noFill/>
                        <a:ln>
                          <a:noFill/>
                        </a:ln>
                      </pic:spPr>
                    </pic:pic>
                  </a:graphicData>
                </a:graphic>
              </wp:inline>
            </w:drawing>
          </w:r>
          <w:r>
            <w:t xml:space="preserve">  </w:t>
          </w:r>
          <w:hyperlink r:id="rId4" w:history="1">
            <w:r>
              <w:rPr>
                <w:rStyle w:val="Hyperlink"/>
              </w:rPr>
              <w:t>https://www.fao.org/fsnforum/call-submissions/community-engagement-rural-transformation-and-gender-equality</w:t>
            </w:r>
          </w:hyperlink>
        </w:p>
      </w:tc>
    </w:tr>
  </w:tbl>
  <w:p w14:paraId="6554E8A1" w14:textId="77777777" w:rsidR="00835468" w:rsidRDefault="00835468">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C54B58"/>
    <w:multiLevelType w:val="hybridMultilevel"/>
    <w:tmpl w:val="5232D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F42BED"/>
    <w:multiLevelType w:val="hybridMultilevel"/>
    <w:tmpl w:val="B96E4BF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 w15:restartNumberingAfterBreak="0">
    <w:nsid w:val="231D5424"/>
    <w:multiLevelType w:val="hybridMultilevel"/>
    <w:tmpl w:val="26CA7B4A"/>
    <w:lvl w:ilvl="0" w:tplc="20000001">
      <w:start w:val="1"/>
      <w:numFmt w:val="bullet"/>
      <w:lvlText w:val=""/>
      <w:lvlJc w:val="left"/>
      <w:pPr>
        <w:ind w:left="692" w:hanging="360"/>
      </w:pPr>
      <w:rPr>
        <w:rFonts w:ascii="Symbol" w:hAnsi="Symbol" w:hint="default"/>
      </w:rPr>
    </w:lvl>
    <w:lvl w:ilvl="1" w:tplc="20000003" w:tentative="1">
      <w:start w:val="1"/>
      <w:numFmt w:val="bullet"/>
      <w:lvlText w:val="o"/>
      <w:lvlJc w:val="left"/>
      <w:pPr>
        <w:ind w:left="1412" w:hanging="360"/>
      </w:pPr>
      <w:rPr>
        <w:rFonts w:ascii="Courier New" w:hAnsi="Courier New" w:cs="Courier New" w:hint="default"/>
      </w:rPr>
    </w:lvl>
    <w:lvl w:ilvl="2" w:tplc="20000005" w:tentative="1">
      <w:start w:val="1"/>
      <w:numFmt w:val="bullet"/>
      <w:lvlText w:val=""/>
      <w:lvlJc w:val="left"/>
      <w:pPr>
        <w:ind w:left="2132" w:hanging="360"/>
      </w:pPr>
      <w:rPr>
        <w:rFonts w:ascii="Wingdings" w:hAnsi="Wingdings" w:hint="default"/>
      </w:rPr>
    </w:lvl>
    <w:lvl w:ilvl="3" w:tplc="20000001" w:tentative="1">
      <w:start w:val="1"/>
      <w:numFmt w:val="bullet"/>
      <w:lvlText w:val=""/>
      <w:lvlJc w:val="left"/>
      <w:pPr>
        <w:ind w:left="2852" w:hanging="360"/>
      </w:pPr>
      <w:rPr>
        <w:rFonts w:ascii="Symbol" w:hAnsi="Symbol" w:hint="default"/>
      </w:rPr>
    </w:lvl>
    <w:lvl w:ilvl="4" w:tplc="20000003" w:tentative="1">
      <w:start w:val="1"/>
      <w:numFmt w:val="bullet"/>
      <w:lvlText w:val="o"/>
      <w:lvlJc w:val="left"/>
      <w:pPr>
        <w:ind w:left="3572" w:hanging="360"/>
      </w:pPr>
      <w:rPr>
        <w:rFonts w:ascii="Courier New" w:hAnsi="Courier New" w:cs="Courier New" w:hint="default"/>
      </w:rPr>
    </w:lvl>
    <w:lvl w:ilvl="5" w:tplc="20000005" w:tentative="1">
      <w:start w:val="1"/>
      <w:numFmt w:val="bullet"/>
      <w:lvlText w:val=""/>
      <w:lvlJc w:val="left"/>
      <w:pPr>
        <w:ind w:left="4292" w:hanging="360"/>
      </w:pPr>
      <w:rPr>
        <w:rFonts w:ascii="Wingdings" w:hAnsi="Wingdings" w:hint="default"/>
      </w:rPr>
    </w:lvl>
    <w:lvl w:ilvl="6" w:tplc="20000001" w:tentative="1">
      <w:start w:val="1"/>
      <w:numFmt w:val="bullet"/>
      <w:lvlText w:val=""/>
      <w:lvlJc w:val="left"/>
      <w:pPr>
        <w:ind w:left="5012" w:hanging="360"/>
      </w:pPr>
      <w:rPr>
        <w:rFonts w:ascii="Symbol" w:hAnsi="Symbol" w:hint="default"/>
      </w:rPr>
    </w:lvl>
    <w:lvl w:ilvl="7" w:tplc="20000003" w:tentative="1">
      <w:start w:val="1"/>
      <w:numFmt w:val="bullet"/>
      <w:lvlText w:val="o"/>
      <w:lvlJc w:val="left"/>
      <w:pPr>
        <w:ind w:left="5732" w:hanging="360"/>
      </w:pPr>
      <w:rPr>
        <w:rFonts w:ascii="Courier New" w:hAnsi="Courier New" w:cs="Courier New" w:hint="default"/>
      </w:rPr>
    </w:lvl>
    <w:lvl w:ilvl="8" w:tplc="20000005" w:tentative="1">
      <w:start w:val="1"/>
      <w:numFmt w:val="bullet"/>
      <w:lvlText w:val=""/>
      <w:lvlJc w:val="left"/>
      <w:pPr>
        <w:ind w:left="6452" w:hanging="360"/>
      </w:pPr>
      <w:rPr>
        <w:rFonts w:ascii="Wingdings" w:hAnsi="Wingdings" w:hint="default"/>
      </w:rPr>
    </w:lvl>
  </w:abstractNum>
  <w:abstractNum w:abstractNumId="3" w15:restartNumberingAfterBreak="0">
    <w:nsid w:val="269C714E"/>
    <w:multiLevelType w:val="multilevel"/>
    <w:tmpl w:val="269C714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 w15:restartNumberingAfterBreak="0">
    <w:nsid w:val="3CB6D9F4"/>
    <w:multiLevelType w:val="singleLevel"/>
    <w:tmpl w:val="3CB6D9F4"/>
    <w:lvl w:ilvl="0">
      <w:start w:val="1"/>
      <w:numFmt w:val="bullet"/>
      <w:lvlText w:val=""/>
      <w:lvlJc w:val="left"/>
      <w:pPr>
        <w:tabs>
          <w:tab w:val="left" w:pos="420"/>
        </w:tabs>
        <w:ind w:left="900" w:hanging="420"/>
      </w:pPr>
      <w:rPr>
        <w:rFonts w:ascii="Wingdings" w:hAnsi="Wingdings" w:hint="default"/>
      </w:rPr>
    </w:lvl>
  </w:abstractNum>
  <w:abstractNum w:abstractNumId="5" w15:restartNumberingAfterBreak="0">
    <w:nsid w:val="3F612ECB"/>
    <w:multiLevelType w:val="multilevel"/>
    <w:tmpl w:val="3F612E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B6220A4"/>
    <w:multiLevelType w:val="hybridMultilevel"/>
    <w:tmpl w:val="348C6AA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561779F6"/>
    <w:multiLevelType w:val="hybridMultilevel"/>
    <w:tmpl w:val="3BE2BE1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5C614A5A"/>
    <w:multiLevelType w:val="hybridMultilevel"/>
    <w:tmpl w:val="0E567EE6"/>
    <w:lvl w:ilvl="0" w:tplc="2000000F">
      <w:start w:val="7"/>
      <w:numFmt w:val="decimal"/>
      <w:lvlText w:val="%1."/>
      <w:lvlJc w:val="left"/>
      <w:pPr>
        <w:ind w:left="720" w:hanging="360"/>
      </w:pPr>
      <w:rPr>
        <w:rFonts w:hint="default"/>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5E6B0A5B"/>
    <w:multiLevelType w:val="multilevel"/>
    <w:tmpl w:val="5E6B0A5B"/>
    <w:lvl w:ilvl="0">
      <w:start w:val="773"/>
      <w:numFmt w:val="bullet"/>
      <w:lvlText w:val="-"/>
      <w:lvlJc w:val="left"/>
      <w:pPr>
        <w:ind w:left="720" w:hanging="360"/>
      </w:pPr>
      <w:rPr>
        <w:rFonts w:ascii="Calibri" w:eastAsia="Times New Roma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FFA4880"/>
    <w:multiLevelType w:val="multilevel"/>
    <w:tmpl w:val="5FFA4880"/>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start w:val="1"/>
      <w:numFmt w:val="decimal"/>
      <w:lvlText w:val="%7."/>
      <w:lvlJc w:val="left"/>
      <w:pPr>
        <w:ind w:left="4320" w:firstLine="0"/>
      </w:pPr>
    </w:lvl>
    <w:lvl w:ilvl="7">
      <w:start w:val="1"/>
      <w:numFmt w:val="lowerLetter"/>
      <w:lvlText w:val="%8."/>
      <w:lvlJc w:val="left"/>
      <w:pPr>
        <w:ind w:left="5040" w:firstLine="0"/>
      </w:pPr>
    </w:lvl>
    <w:lvl w:ilvl="8">
      <w:start w:val="1"/>
      <w:numFmt w:val="lowerRoman"/>
      <w:lvlText w:val="%9."/>
      <w:lvlJc w:val="right"/>
      <w:pPr>
        <w:ind w:left="5940" w:firstLine="0"/>
      </w:pPr>
    </w:lvl>
  </w:abstractNum>
  <w:abstractNum w:abstractNumId="11" w15:restartNumberingAfterBreak="0">
    <w:nsid w:val="620A778A"/>
    <w:multiLevelType w:val="multilevel"/>
    <w:tmpl w:val="620A77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2E4211E"/>
    <w:multiLevelType w:val="multilevel"/>
    <w:tmpl w:val="62E4211E"/>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4461892"/>
    <w:multiLevelType w:val="hybridMultilevel"/>
    <w:tmpl w:val="0002B5BC"/>
    <w:lvl w:ilvl="0" w:tplc="FCC007FE">
      <w:start w:val="1"/>
      <w:numFmt w:val="decimal"/>
      <w:lvlText w:val="%1."/>
      <w:lvlJc w:val="left"/>
      <w:pPr>
        <w:ind w:left="501" w:hanging="360"/>
      </w:pPr>
      <w:rPr>
        <w:rFonts w:hint="default"/>
        <w:b/>
      </w:rPr>
    </w:lvl>
    <w:lvl w:ilvl="1" w:tplc="20000019" w:tentative="1">
      <w:start w:val="1"/>
      <w:numFmt w:val="lowerLetter"/>
      <w:lvlText w:val="%2."/>
      <w:lvlJc w:val="left"/>
      <w:pPr>
        <w:ind w:left="1221" w:hanging="360"/>
      </w:pPr>
    </w:lvl>
    <w:lvl w:ilvl="2" w:tplc="2000001B" w:tentative="1">
      <w:start w:val="1"/>
      <w:numFmt w:val="lowerRoman"/>
      <w:lvlText w:val="%3."/>
      <w:lvlJc w:val="right"/>
      <w:pPr>
        <w:ind w:left="1941" w:hanging="180"/>
      </w:pPr>
    </w:lvl>
    <w:lvl w:ilvl="3" w:tplc="2000000F" w:tentative="1">
      <w:start w:val="1"/>
      <w:numFmt w:val="decimal"/>
      <w:lvlText w:val="%4."/>
      <w:lvlJc w:val="left"/>
      <w:pPr>
        <w:ind w:left="2661" w:hanging="360"/>
      </w:pPr>
    </w:lvl>
    <w:lvl w:ilvl="4" w:tplc="20000019" w:tentative="1">
      <w:start w:val="1"/>
      <w:numFmt w:val="lowerLetter"/>
      <w:lvlText w:val="%5."/>
      <w:lvlJc w:val="left"/>
      <w:pPr>
        <w:ind w:left="3381" w:hanging="360"/>
      </w:pPr>
    </w:lvl>
    <w:lvl w:ilvl="5" w:tplc="2000001B" w:tentative="1">
      <w:start w:val="1"/>
      <w:numFmt w:val="lowerRoman"/>
      <w:lvlText w:val="%6."/>
      <w:lvlJc w:val="right"/>
      <w:pPr>
        <w:ind w:left="4101" w:hanging="180"/>
      </w:pPr>
    </w:lvl>
    <w:lvl w:ilvl="6" w:tplc="2000000F" w:tentative="1">
      <w:start w:val="1"/>
      <w:numFmt w:val="decimal"/>
      <w:lvlText w:val="%7."/>
      <w:lvlJc w:val="left"/>
      <w:pPr>
        <w:ind w:left="4821" w:hanging="360"/>
      </w:pPr>
    </w:lvl>
    <w:lvl w:ilvl="7" w:tplc="20000019" w:tentative="1">
      <w:start w:val="1"/>
      <w:numFmt w:val="lowerLetter"/>
      <w:lvlText w:val="%8."/>
      <w:lvlJc w:val="left"/>
      <w:pPr>
        <w:ind w:left="5541" w:hanging="360"/>
      </w:pPr>
    </w:lvl>
    <w:lvl w:ilvl="8" w:tplc="2000001B" w:tentative="1">
      <w:start w:val="1"/>
      <w:numFmt w:val="lowerRoman"/>
      <w:lvlText w:val="%9."/>
      <w:lvlJc w:val="right"/>
      <w:pPr>
        <w:ind w:left="6261" w:hanging="180"/>
      </w:pPr>
    </w:lvl>
  </w:abstractNum>
  <w:abstractNum w:abstractNumId="14" w15:restartNumberingAfterBreak="0">
    <w:nsid w:val="69187944"/>
    <w:multiLevelType w:val="multilevel"/>
    <w:tmpl w:val="691879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E882D36"/>
    <w:multiLevelType w:val="multilevel"/>
    <w:tmpl w:val="6E882D36"/>
    <w:lvl w:ilvl="0">
      <w:start w:val="1"/>
      <w:numFmt w:val="decimal"/>
      <w:pStyle w:val="ListParagraph"/>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73A54313"/>
    <w:multiLevelType w:val="hybridMultilevel"/>
    <w:tmpl w:val="4EA0C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031661"/>
    <w:multiLevelType w:val="multilevel"/>
    <w:tmpl w:val="763A102E"/>
    <w:lvl w:ilvl="0">
      <w:start w:val="1"/>
      <w:numFmt w:val="decimal"/>
      <w:suff w:val="space"/>
      <w:lvlText w:val="%1."/>
      <w:lvlJc w:val="left"/>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41898916">
    <w:abstractNumId w:val="15"/>
  </w:num>
  <w:num w:numId="2" w16cid:durableId="1681466078">
    <w:abstractNumId w:val="10"/>
  </w:num>
  <w:num w:numId="3" w16cid:durableId="1672173920">
    <w:abstractNumId w:val="17"/>
  </w:num>
  <w:num w:numId="4" w16cid:durableId="651569037">
    <w:abstractNumId w:val="12"/>
  </w:num>
  <w:num w:numId="5" w16cid:durableId="1029406436">
    <w:abstractNumId w:val="11"/>
  </w:num>
  <w:num w:numId="6" w16cid:durableId="906917854">
    <w:abstractNumId w:val="4"/>
  </w:num>
  <w:num w:numId="7" w16cid:durableId="1187981751">
    <w:abstractNumId w:val="3"/>
  </w:num>
  <w:num w:numId="8" w16cid:durableId="330958236">
    <w:abstractNumId w:val="14"/>
  </w:num>
  <w:num w:numId="9" w16cid:durableId="146243557">
    <w:abstractNumId w:val="5"/>
  </w:num>
  <w:num w:numId="10" w16cid:durableId="1782414269">
    <w:abstractNumId w:val="9"/>
  </w:num>
  <w:num w:numId="11" w16cid:durableId="423574400">
    <w:abstractNumId w:val="6"/>
  </w:num>
  <w:num w:numId="12" w16cid:durableId="1537693349">
    <w:abstractNumId w:val="1"/>
  </w:num>
  <w:num w:numId="13" w16cid:durableId="2017072322">
    <w:abstractNumId w:val="7"/>
  </w:num>
  <w:num w:numId="14" w16cid:durableId="937911433">
    <w:abstractNumId w:val="13"/>
  </w:num>
  <w:num w:numId="15" w16cid:durableId="1140924048">
    <w:abstractNumId w:val="8"/>
  </w:num>
  <w:num w:numId="16" w16cid:durableId="1349865092">
    <w:abstractNumId w:val="2"/>
  </w:num>
  <w:num w:numId="17" w16cid:durableId="1720402010">
    <w:abstractNumId w:val="0"/>
  </w:num>
  <w:num w:numId="18" w16cid:durableId="10181193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20"/>
  <w:hyphenationZone w:val="425"/>
  <w:drawingGridHorizontalSpacing w:val="11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9C6"/>
    <w:rsid w:val="000008B1"/>
    <w:rsid w:val="00000D64"/>
    <w:rsid w:val="000043AB"/>
    <w:rsid w:val="000055F3"/>
    <w:rsid w:val="00005B86"/>
    <w:rsid w:val="00006130"/>
    <w:rsid w:val="000066A6"/>
    <w:rsid w:val="00007716"/>
    <w:rsid w:val="00013288"/>
    <w:rsid w:val="00013E09"/>
    <w:rsid w:val="0001444D"/>
    <w:rsid w:val="00015040"/>
    <w:rsid w:val="000156F2"/>
    <w:rsid w:val="00016690"/>
    <w:rsid w:val="000172B3"/>
    <w:rsid w:val="000209DB"/>
    <w:rsid w:val="000227C7"/>
    <w:rsid w:val="00022BC4"/>
    <w:rsid w:val="00024193"/>
    <w:rsid w:val="00024380"/>
    <w:rsid w:val="00024660"/>
    <w:rsid w:val="00025F78"/>
    <w:rsid w:val="00025F9F"/>
    <w:rsid w:val="0003099D"/>
    <w:rsid w:val="000317B0"/>
    <w:rsid w:val="00032C69"/>
    <w:rsid w:val="00034100"/>
    <w:rsid w:val="000367B6"/>
    <w:rsid w:val="00036912"/>
    <w:rsid w:val="00037863"/>
    <w:rsid w:val="000411F2"/>
    <w:rsid w:val="000421C7"/>
    <w:rsid w:val="0004236D"/>
    <w:rsid w:val="00043356"/>
    <w:rsid w:val="0005149B"/>
    <w:rsid w:val="00051767"/>
    <w:rsid w:val="0005190A"/>
    <w:rsid w:val="000530A5"/>
    <w:rsid w:val="00053570"/>
    <w:rsid w:val="00056074"/>
    <w:rsid w:val="00056289"/>
    <w:rsid w:val="0005718D"/>
    <w:rsid w:val="00060C04"/>
    <w:rsid w:val="000615D5"/>
    <w:rsid w:val="00061DD9"/>
    <w:rsid w:val="00062210"/>
    <w:rsid w:val="0006357A"/>
    <w:rsid w:val="00065A57"/>
    <w:rsid w:val="0006745E"/>
    <w:rsid w:val="00067649"/>
    <w:rsid w:val="00067C97"/>
    <w:rsid w:val="000703D7"/>
    <w:rsid w:val="000705D4"/>
    <w:rsid w:val="00070649"/>
    <w:rsid w:val="00070A34"/>
    <w:rsid w:val="00070B59"/>
    <w:rsid w:val="0007157E"/>
    <w:rsid w:val="000719AE"/>
    <w:rsid w:val="00071D3B"/>
    <w:rsid w:val="000731D0"/>
    <w:rsid w:val="00073A9E"/>
    <w:rsid w:val="00074B4D"/>
    <w:rsid w:val="000750AF"/>
    <w:rsid w:val="00077238"/>
    <w:rsid w:val="00081ACF"/>
    <w:rsid w:val="000857C2"/>
    <w:rsid w:val="00086260"/>
    <w:rsid w:val="000862CA"/>
    <w:rsid w:val="000929E7"/>
    <w:rsid w:val="00094770"/>
    <w:rsid w:val="000A1617"/>
    <w:rsid w:val="000A1DCA"/>
    <w:rsid w:val="000A21CC"/>
    <w:rsid w:val="000A38A8"/>
    <w:rsid w:val="000A4CA2"/>
    <w:rsid w:val="000A647B"/>
    <w:rsid w:val="000A7353"/>
    <w:rsid w:val="000A7AA6"/>
    <w:rsid w:val="000A7F0C"/>
    <w:rsid w:val="000B163E"/>
    <w:rsid w:val="000B1910"/>
    <w:rsid w:val="000B316B"/>
    <w:rsid w:val="000B4BB8"/>
    <w:rsid w:val="000B57E8"/>
    <w:rsid w:val="000B63A7"/>
    <w:rsid w:val="000B77BD"/>
    <w:rsid w:val="000B7A1B"/>
    <w:rsid w:val="000C0471"/>
    <w:rsid w:val="000C0659"/>
    <w:rsid w:val="000C1347"/>
    <w:rsid w:val="000C16DE"/>
    <w:rsid w:val="000C183C"/>
    <w:rsid w:val="000C1980"/>
    <w:rsid w:val="000C3FD2"/>
    <w:rsid w:val="000C661A"/>
    <w:rsid w:val="000C73F9"/>
    <w:rsid w:val="000C752F"/>
    <w:rsid w:val="000C7F12"/>
    <w:rsid w:val="000D0FA5"/>
    <w:rsid w:val="000D2E47"/>
    <w:rsid w:val="000D2F1A"/>
    <w:rsid w:val="000D2FA6"/>
    <w:rsid w:val="000D3338"/>
    <w:rsid w:val="000D3A0C"/>
    <w:rsid w:val="000D3EAD"/>
    <w:rsid w:val="000D487E"/>
    <w:rsid w:val="000D4FAB"/>
    <w:rsid w:val="000D5F4B"/>
    <w:rsid w:val="000D7430"/>
    <w:rsid w:val="000E03DD"/>
    <w:rsid w:val="000E05B8"/>
    <w:rsid w:val="000E1654"/>
    <w:rsid w:val="000E3B6E"/>
    <w:rsid w:val="000E4AC0"/>
    <w:rsid w:val="000E4F0D"/>
    <w:rsid w:val="000E5BDF"/>
    <w:rsid w:val="000E7056"/>
    <w:rsid w:val="000E73E4"/>
    <w:rsid w:val="000F0CC4"/>
    <w:rsid w:val="000F2E23"/>
    <w:rsid w:val="000F4F12"/>
    <w:rsid w:val="000F5B71"/>
    <w:rsid w:val="000F70EF"/>
    <w:rsid w:val="000F7CB5"/>
    <w:rsid w:val="0010020C"/>
    <w:rsid w:val="00101020"/>
    <w:rsid w:val="00103710"/>
    <w:rsid w:val="00104726"/>
    <w:rsid w:val="0010494B"/>
    <w:rsid w:val="0010568F"/>
    <w:rsid w:val="0010690E"/>
    <w:rsid w:val="00106B7C"/>
    <w:rsid w:val="00111517"/>
    <w:rsid w:val="0011611D"/>
    <w:rsid w:val="001163FF"/>
    <w:rsid w:val="001167F4"/>
    <w:rsid w:val="00116DFF"/>
    <w:rsid w:val="0011717E"/>
    <w:rsid w:val="001209BC"/>
    <w:rsid w:val="00123AC9"/>
    <w:rsid w:val="00123BD2"/>
    <w:rsid w:val="00123F9C"/>
    <w:rsid w:val="00124651"/>
    <w:rsid w:val="0012494A"/>
    <w:rsid w:val="001306A8"/>
    <w:rsid w:val="00132A9C"/>
    <w:rsid w:val="00132C13"/>
    <w:rsid w:val="00133C8A"/>
    <w:rsid w:val="00136A0F"/>
    <w:rsid w:val="001379C1"/>
    <w:rsid w:val="00141249"/>
    <w:rsid w:val="001415B2"/>
    <w:rsid w:val="00143489"/>
    <w:rsid w:val="001436D5"/>
    <w:rsid w:val="00144D0C"/>
    <w:rsid w:val="00145E29"/>
    <w:rsid w:val="001467E6"/>
    <w:rsid w:val="001475C1"/>
    <w:rsid w:val="001478FB"/>
    <w:rsid w:val="00153252"/>
    <w:rsid w:val="00153391"/>
    <w:rsid w:val="00153A80"/>
    <w:rsid w:val="00154DB2"/>
    <w:rsid w:val="00154FB5"/>
    <w:rsid w:val="00155AA5"/>
    <w:rsid w:val="00157BE4"/>
    <w:rsid w:val="00157DD2"/>
    <w:rsid w:val="001606C9"/>
    <w:rsid w:val="00163000"/>
    <w:rsid w:val="001631C3"/>
    <w:rsid w:val="00164CD0"/>
    <w:rsid w:val="00165DD2"/>
    <w:rsid w:val="00165F37"/>
    <w:rsid w:val="00171F82"/>
    <w:rsid w:val="00172C4E"/>
    <w:rsid w:val="0017305F"/>
    <w:rsid w:val="001732FC"/>
    <w:rsid w:val="00173673"/>
    <w:rsid w:val="0017413A"/>
    <w:rsid w:val="001741B4"/>
    <w:rsid w:val="001776D8"/>
    <w:rsid w:val="00180054"/>
    <w:rsid w:val="0018028A"/>
    <w:rsid w:val="001807F5"/>
    <w:rsid w:val="00180F07"/>
    <w:rsid w:val="00181E0E"/>
    <w:rsid w:val="00183547"/>
    <w:rsid w:val="001844EC"/>
    <w:rsid w:val="001845BC"/>
    <w:rsid w:val="0018478D"/>
    <w:rsid w:val="00185A03"/>
    <w:rsid w:val="001863B0"/>
    <w:rsid w:val="001863FA"/>
    <w:rsid w:val="00186F60"/>
    <w:rsid w:val="00190017"/>
    <w:rsid w:val="001907D7"/>
    <w:rsid w:val="001908FC"/>
    <w:rsid w:val="00191B51"/>
    <w:rsid w:val="00192501"/>
    <w:rsid w:val="0019396F"/>
    <w:rsid w:val="001945E3"/>
    <w:rsid w:val="00194B80"/>
    <w:rsid w:val="00195DDD"/>
    <w:rsid w:val="001A45EC"/>
    <w:rsid w:val="001B0C27"/>
    <w:rsid w:val="001B1DC2"/>
    <w:rsid w:val="001B2991"/>
    <w:rsid w:val="001B4926"/>
    <w:rsid w:val="001B51FB"/>
    <w:rsid w:val="001B55D6"/>
    <w:rsid w:val="001B746D"/>
    <w:rsid w:val="001B77B4"/>
    <w:rsid w:val="001B7B9C"/>
    <w:rsid w:val="001C008D"/>
    <w:rsid w:val="001C01A3"/>
    <w:rsid w:val="001C0DE7"/>
    <w:rsid w:val="001C1A7E"/>
    <w:rsid w:val="001C3E4C"/>
    <w:rsid w:val="001C5341"/>
    <w:rsid w:val="001C643F"/>
    <w:rsid w:val="001C6784"/>
    <w:rsid w:val="001C71F0"/>
    <w:rsid w:val="001D01E2"/>
    <w:rsid w:val="001D2BC2"/>
    <w:rsid w:val="001D2D05"/>
    <w:rsid w:val="001D3BF0"/>
    <w:rsid w:val="001D4198"/>
    <w:rsid w:val="001D488B"/>
    <w:rsid w:val="001D559E"/>
    <w:rsid w:val="001D6AE1"/>
    <w:rsid w:val="001D7FD7"/>
    <w:rsid w:val="001E1975"/>
    <w:rsid w:val="001E1B60"/>
    <w:rsid w:val="001E30D7"/>
    <w:rsid w:val="001E3DDD"/>
    <w:rsid w:val="001E4F06"/>
    <w:rsid w:val="001E6A5A"/>
    <w:rsid w:val="001E741B"/>
    <w:rsid w:val="001E7C70"/>
    <w:rsid w:val="001F2539"/>
    <w:rsid w:val="001F6273"/>
    <w:rsid w:val="001F72D4"/>
    <w:rsid w:val="00200019"/>
    <w:rsid w:val="0020099C"/>
    <w:rsid w:val="00201777"/>
    <w:rsid w:val="00201F18"/>
    <w:rsid w:val="0020209B"/>
    <w:rsid w:val="00202A2B"/>
    <w:rsid w:val="00204B2A"/>
    <w:rsid w:val="002063DC"/>
    <w:rsid w:val="00207B16"/>
    <w:rsid w:val="00210596"/>
    <w:rsid w:val="00212F7A"/>
    <w:rsid w:val="0021329E"/>
    <w:rsid w:val="0021356E"/>
    <w:rsid w:val="00213685"/>
    <w:rsid w:val="00214A7B"/>
    <w:rsid w:val="00215654"/>
    <w:rsid w:val="00220776"/>
    <w:rsid w:val="00220BE4"/>
    <w:rsid w:val="00220FC1"/>
    <w:rsid w:val="00221581"/>
    <w:rsid w:val="002228EA"/>
    <w:rsid w:val="0022501F"/>
    <w:rsid w:val="002326A5"/>
    <w:rsid w:val="0023426A"/>
    <w:rsid w:val="00235327"/>
    <w:rsid w:val="00236D4C"/>
    <w:rsid w:val="00242466"/>
    <w:rsid w:val="00242954"/>
    <w:rsid w:val="00242BC8"/>
    <w:rsid w:val="00244A42"/>
    <w:rsid w:val="00245034"/>
    <w:rsid w:val="0024649A"/>
    <w:rsid w:val="002470B7"/>
    <w:rsid w:val="002475DE"/>
    <w:rsid w:val="00253493"/>
    <w:rsid w:val="00255374"/>
    <w:rsid w:val="00256D72"/>
    <w:rsid w:val="00257BBA"/>
    <w:rsid w:val="00261F7A"/>
    <w:rsid w:val="00262CFE"/>
    <w:rsid w:val="00262FD8"/>
    <w:rsid w:val="00264534"/>
    <w:rsid w:val="002655A7"/>
    <w:rsid w:val="00265980"/>
    <w:rsid w:val="00265E0E"/>
    <w:rsid w:val="00265E6A"/>
    <w:rsid w:val="002660D4"/>
    <w:rsid w:val="00270F2C"/>
    <w:rsid w:val="00272AAD"/>
    <w:rsid w:val="002732DA"/>
    <w:rsid w:val="002737B7"/>
    <w:rsid w:val="002756A7"/>
    <w:rsid w:val="002761E2"/>
    <w:rsid w:val="00277A2C"/>
    <w:rsid w:val="00277FB6"/>
    <w:rsid w:val="00281A02"/>
    <w:rsid w:val="00282DEA"/>
    <w:rsid w:val="0028356E"/>
    <w:rsid w:val="00284599"/>
    <w:rsid w:val="0028471A"/>
    <w:rsid w:val="002850A3"/>
    <w:rsid w:val="0028571D"/>
    <w:rsid w:val="00286E03"/>
    <w:rsid w:val="00287470"/>
    <w:rsid w:val="002907F9"/>
    <w:rsid w:val="00290B33"/>
    <w:rsid w:val="00292C3B"/>
    <w:rsid w:val="00292D33"/>
    <w:rsid w:val="00294492"/>
    <w:rsid w:val="002944BA"/>
    <w:rsid w:val="00294755"/>
    <w:rsid w:val="00295E38"/>
    <w:rsid w:val="00297208"/>
    <w:rsid w:val="002978B7"/>
    <w:rsid w:val="00297943"/>
    <w:rsid w:val="00297B79"/>
    <w:rsid w:val="002A1113"/>
    <w:rsid w:val="002A13A9"/>
    <w:rsid w:val="002A1619"/>
    <w:rsid w:val="002A34F1"/>
    <w:rsid w:val="002A6A78"/>
    <w:rsid w:val="002A7153"/>
    <w:rsid w:val="002B1833"/>
    <w:rsid w:val="002B270B"/>
    <w:rsid w:val="002B2772"/>
    <w:rsid w:val="002B3D6C"/>
    <w:rsid w:val="002B4153"/>
    <w:rsid w:val="002B4E87"/>
    <w:rsid w:val="002B5040"/>
    <w:rsid w:val="002B5147"/>
    <w:rsid w:val="002B5A8E"/>
    <w:rsid w:val="002B6B85"/>
    <w:rsid w:val="002B7A20"/>
    <w:rsid w:val="002C016B"/>
    <w:rsid w:val="002C0B8A"/>
    <w:rsid w:val="002C262D"/>
    <w:rsid w:val="002C3501"/>
    <w:rsid w:val="002C533F"/>
    <w:rsid w:val="002C65AF"/>
    <w:rsid w:val="002D0C13"/>
    <w:rsid w:val="002D0DB5"/>
    <w:rsid w:val="002D111F"/>
    <w:rsid w:val="002D1A50"/>
    <w:rsid w:val="002D3370"/>
    <w:rsid w:val="002D56D7"/>
    <w:rsid w:val="002D645B"/>
    <w:rsid w:val="002E02A1"/>
    <w:rsid w:val="002E0586"/>
    <w:rsid w:val="002E2407"/>
    <w:rsid w:val="002E2E46"/>
    <w:rsid w:val="002E3A18"/>
    <w:rsid w:val="002E3F02"/>
    <w:rsid w:val="002E57CC"/>
    <w:rsid w:val="002F0C9C"/>
    <w:rsid w:val="002F1B73"/>
    <w:rsid w:val="002F5516"/>
    <w:rsid w:val="002F6393"/>
    <w:rsid w:val="003025C0"/>
    <w:rsid w:val="00302E14"/>
    <w:rsid w:val="003045C3"/>
    <w:rsid w:val="00304E0A"/>
    <w:rsid w:val="00307A3C"/>
    <w:rsid w:val="00307CEC"/>
    <w:rsid w:val="00307D8B"/>
    <w:rsid w:val="003138B0"/>
    <w:rsid w:val="00314188"/>
    <w:rsid w:val="00314A63"/>
    <w:rsid w:val="00315773"/>
    <w:rsid w:val="00315C8B"/>
    <w:rsid w:val="0031696A"/>
    <w:rsid w:val="0031745F"/>
    <w:rsid w:val="003175E4"/>
    <w:rsid w:val="003202DD"/>
    <w:rsid w:val="00320324"/>
    <w:rsid w:val="00320DF8"/>
    <w:rsid w:val="00322A3A"/>
    <w:rsid w:val="00323733"/>
    <w:rsid w:val="00326CDF"/>
    <w:rsid w:val="00330F58"/>
    <w:rsid w:val="003318B1"/>
    <w:rsid w:val="00331C9F"/>
    <w:rsid w:val="00333A0E"/>
    <w:rsid w:val="00333AB8"/>
    <w:rsid w:val="003363F6"/>
    <w:rsid w:val="003369B5"/>
    <w:rsid w:val="00337552"/>
    <w:rsid w:val="003407AC"/>
    <w:rsid w:val="00342EE0"/>
    <w:rsid w:val="0034511D"/>
    <w:rsid w:val="003467DE"/>
    <w:rsid w:val="00346BAD"/>
    <w:rsid w:val="00347008"/>
    <w:rsid w:val="00351B73"/>
    <w:rsid w:val="003524E4"/>
    <w:rsid w:val="0035260A"/>
    <w:rsid w:val="00355C12"/>
    <w:rsid w:val="003562B1"/>
    <w:rsid w:val="00356718"/>
    <w:rsid w:val="003604B7"/>
    <w:rsid w:val="00361163"/>
    <w:rsid w:val="00363D67"/>
    <w:rsid w:val="00363D7C"/>
    <w:rsid w:val="003664E8"/>
    <w:rsid w:val="00366CDA"/>
    <w:rsid w:val="00370196"/>
    <w:rsid w:val="00371FDD"/>
    <w:rsid w:val="0037204D"/>
    <w:rsid w:val="00372A2E"/>
    <w:rsid w:val="00372C1A"/>
    <w:rsid w:val="0037335D"/>
    <w:rsid w:val="0037411E"/>
    <w:rsid w:val="003752A9"/>
    <w:rsid w:val="0037553F"/>
    <w:rsid w:val="003756BE"/>
    <w:rsid w:val="003759C6"/>
    <w:rsid w:val="0037651B"/>
    <w:rsid w:val="00381BF3"/>
    <w:rsid w:val="00383078"/>
    <w:rsid w:val="00384D41"/>
    <w:rsid w:val="00384EC6"/>
    <w:rsid w:val="00385D9C"/>
    <w:rsid w:val="00386463"/>
    <w:rsid w:val="003874FB"/>
    <w:rsid w:val="003908D1"/>
    <w:rsid w:val="00390A87"/>
    <w:rsid w:val="0039167E"/>
    <w:rsid w:val="00392579"/>
    <w:rsid w:val="00392E06"/>
    <w:rsid w:val="00393C69"/>
    <w:rsid w:val="00394D93"/>
    <w:rsid w:val="00395005"/>
    <w:rsid w:val="00396872"/>
    <w:rsid w:val="00397092"/>
    <w:rsid w:val="003974CF"/>
    <w:rsid w:val="003A21B0"/>
    <w:rsid w:val="003A33D8"/>
    <w:rsid w:val="003A44C6"/>
    <w:rsid w:val="003A5532"/>
    <w:rsid w:val="003A59F1"/>
    <w:rsid w:val="003A6D83"/>
    <w:rsid w:val="003A6F8F"/>
    <w:rsid w:val="003A733D"/>
    <w:rsid w:val="003A7E03"/>
    <w:rsid w:val="003B21DC"/>
    <w:rsid w:val="003B4403"/>
    <w:rsid w:val="003B512E"/>
    <w:rsid w:val="003B5F29"/>
    <w:rsid w:val="003C0174"/>
    <w:rsid w:val="003C1C09"/>
    <w:rsid w:val="003C5750"/>
    <w:rsid w:val="003C60A8"/>
    <w:rsid w:val="003C6175"/>
    <w:rsid w:val="003C6663"/>
    <w:rsid w:val="003C67B6"/>
    <w:rsid w:val="003C72EF"/>
    <w:rsid w:val="003C7611"/>
    <w:rsid w:val="003D01FA"/>
    <w:rsid w:val="003D18D6"/>
    <w:rsid w:val="003D1ECA"/>
    <w:rsid w:val="003D25A7"/>
    <w:rsid w:val="003D4A0C"/>
    <w:rsid w:val="003D615B"/>
    <w:rsid w:val="003D66FC"/>
    <w:rsid w:val="003D6FC2"/>
    <w:rsid w:val="003D77EE"/>
    <w:rsid w:val="003E00A1"/>
    <w:rsid w:val="003E1E02"/>
    <w:rsid w:val="003E353C"/>
    <w:rsid w:val="003E4283"/>
    <w:rsid w:val="003E5117"/>
    <w:rsid w:val="003E52E6"/>
    <w:rsid w:val="003E5319"/>
    <w:rsid w:val="003E68FE"/>
    <w:rsid w:val="003E7A41"/>
    <w:rsid w:val="003F1314"/>
    <w:rsid w:val="003F1596"/>
    <w:rsid w:val="003F1C60"/>
    <w:rsid w:val="003F2437"/>
    <w:rsid w:val="003F51BB"/>
    <w:rsid w:val="004001EC"/>
    <w:rsid w:val="004009E4"/>
    <w:rsid w:val="00402F5C"/>
    <w:rsid w:val="004049B5"/>
    <w:rsid w:val="004051C0"/>
    <w:rsid w:val="004071A9"/>
    <w:rsid w:val="00410256"/>
    <w:rsid w:val="004103DE"/>
    <w:rsid w:val="00413C59"/>
    <w:rsid w:val="00414113"/>
    <w:rsid w:val="00415E47"/>
    <w:rsid w:val="004168E0"/>
    <w:rsid w:val="00417491"/>
    <w:rsid w:val="0042380C"/>
    <w:rsid w:val="00425218"/>
    <w:rsid w:val="0042708B"/>
    <w:rsid w:val="00430F45"/>
    <w:rsid w:val="004339ED"/>
    <w:rsid w:val="004341D9"/>
    <w:rsid w:val="0043483A"/>
    <w:rsid w:val="00434855"/>
    <w:rsid w:val="0043646E"/>
    <w:rsid w:val="004403C5"/>
    <w:rsid w:val="00440F26"/>
    <w:rsid w:val="00441081"/>
    <w:rsid w:val="004418CC"/>
    <w:rsid w:val="00442697"/>
    <w:rsid w:val="00442895"/>
    <w:rsid w:val="00443C29"/>
    <w:rsid w:val="0044403E"/>
    <w:rsid w:val="00444944"/>
    <w:rsid w:val="004458E4"/>
    <w:rsid w:val="00445B5F"/>
    <w:rsid w:val="00445F2C"/>
    <w:rsid w:val="00446C71"/>
    <w:rsid w:val="0045009D"/>
    <w:rsid w:val="00450A16"/>
    <w:rsid w:val="00453970"/>
    <w:rsid w:val="00454626"/>
    <w:rsid w:val="00454AD6"/>
    <w:rsid w:val="00454FC9"/>
    <w:rsid w:val="00455596"/>
    <w:rsid w:val="0045705D"/>
    <w:rsid w:val="00460D82"/>
    <w:rsid w:val="0046248A"/>
    <w:rsid w:val="00464066"/>
    <w:rsid w:val="0046415F"/>
    <w:rsid w:val="00464618"/>
    <w:rsid w:val="00464C5F"/>
    <w:rsid w:val="00465522"/>
    <w:rsid w:val="00465916"/>
    <w:rsid w:val="0047134E"/>
    <w:rsid w:val="00473535"/>
    <w:rsid w:val="004743A4"/>
    <w:rsid w:val="0047467B"/>
    <w:rsid w:val="00474FA1"/>
    <w:rsid w:val="00475E77"/>
    <w:rsid w:val="00477821"/>
    <w:rsid w:val="004778DC"/>
    <w:rsid w:val="00477F7D"/>
    <w:rsid w:val="00481D43"/>
    <w:rsid w:val="0048282F"/>
    <w:rsid w:val="00483C40"/>
    <w:rsid w:val="00483DFB"/>
    <w:rsid w:val="00483F46"/>
    <w:rsid w:val="00484120"/>
    <w:rsid w:val="004843DC"/>
    <w:rsid w:val="00485C87"/>
    <w:rsid w:val="0049489C"/>
    <w:rsid w:val="00495E3E"/>
    <w:rsid w:val="004A02BF"/>
    <w:rsid w:val="004A1563"/>
    <w:rsid w:val="004A1790"/>
    <w:rsid w:val="004A4D41"/>
    <w:rsid w:val="004A74FE"/>
    <w:rsid w:val="004B1CC2"/>
    <w:rsid w:val="004B20C3"/>
    <w:rsid w:val="004B3639"/>
    <w:rsid w:val="004B53B6"/>
    <w:rsid w:val="004B6D5C"/>
    <w:rsid w:val="004C1BF7"/>
    <w:rsid w:val="004C3B08"/>
    <w:rsid w:val="004C74D0"/>
    <w:rsid w:val="004C7549"/>
    <w:rsid w:val="004D0641"/>
    <w:rsid w:val="004D2808"/>
    <w:rsid w:val="004D6003"/>
    <w:rsid w:val="004D6AA1"/>
    <w:rsid w:val="004D7B18"/>
    <w:rsid w:val="004D7EB3"/>
    <w:rsid w:val="004E0424"/>
    <w:rsid w:val="004E064C"/>
    <w:rsid w:val="004E07CA"/>
    <w:rsid w:val="004E1480"/>
    <w:rsid w:val="004E17DD"/>
    <w:rsid w:val="004E27D8"/>
    <w:rsid w:val="004E280B"/>
    <w:rsid w:val="004E5511"/>
    <w:rsid w:val="004E7CE9"/>
    <w:rsid w:val="004F0BCC"/>
    <w:rsid w:val="004F11BC"/>
    <w:rsid w:val="004F31FF"/>
    <w:rsid w:val="004F4680"/>
    <w:rsid w:val="004F67DD"/>
    <w:rsid w:val="004F728E"/>
    <w:rsid w:val="004F7D9A"/>
    <w:rsid w:val="00501155"/>
    <w:rsid w:val="00502264"/>
    <w:rsid w:val="00502DB3"/>
    <w:rsid w:val="005031A5"/>
    <w:rsid w:val="00503765"/>
    <w:rsid w:val="0050393D"/>
    <w:rsid w:val="0050498E"/>
    <w:rsid w:val="00504AA4"/>
    <w:rsid w:val="005107FD"/>
    <w:rsid w:val="005110EF"/>
    <w:rsid w:val="005119C4"/>
    <w:rsid w:val="00511B46"/>
    <w:rsid w:val="00512329"/>
    <w:rsid w:val="00513851"/>
    <w:rsid w:val="0051392C"/>
    <w:rsid w:val="0051637D"/>
    <w:rsid w:val="0052353E"/>
    <w:rsid w:val="00523E6B"/>
    <w:rsid w:val="00523EB5"/>
    <w:rsid w:val="00525937"/>
    <w:rsid w:val="00525A9A"/>
    <w:rsid w:val="00525B87"/>
    <w:rsid w:val="00527518"/>
    <w:rsid w:val="00530080"/>
    <w:rsid w:val="00530DBA"/>
    <w:rsid w:val="005312EB"/>
    <w:rsid w:val="00531AC8"/>
    <w:rsid w:val="00531CA8"/>
    <w:rsid w:val="0053212C"/>
    <w:rsid w:val="00532A0E"/>
    <w:rsid w:val="0053562D"/>
    <w:rsid w:val="00536609"/>
    <w:rsid w:val="0054006D"/>
    <w:rsid w:val="005401FE"/>
    <w:rsid w:val="00540E85"/>
    <w:rsid w:val="00541BC6"/>
    <w:rsid w:val="0054242A"/>
    <w:rsid w:val="005428D3"/>
    <w:rsid w:val="00543046"/>
    <w:rsid w:val="005441F7"/>
    <w:rsid w:val="00545B0C"/>
    <w:rsid w:val="005464CC"/>
    <w:rsid w:val="00546FE4"/>
    <w:rsid w:val="0054723E"/>
    <w:rsid w:val="005472CD"/>
    <w:rsid w:val="00551A21"/>
    <w:rsid w:val="00552E7A"/>
    <w:rsid w:val="005559BB"/>
    <w:rsid w:val="00556394"/>
    <w:rsid w:val="00556ABB"/>
    <w:rsid w:val="00562642"/>
    <w:rsid w:val="00562B32"/>
    <w:rsid w:val="00567621"/>
    <w:rsid w:val="00570976"/>
    <w:rsid w:val="005711F6"/>
    <w:rsid w:val="005712A5"/>
    <w:rsid w:val="00571C32"/>
    <w:rsid w:val="00572FF9"/>
    <w:rsid w:val="00573FEE"/>
    <w:rsid w:val="0057427F"/>
    <w:rsid w:val="00576AA3"/>
    <w:rsid w:val="0058235D"/>
    <w:rsid w:val="00582801"/>
    <w:rsid w:val="0058340A"/>
    <w:rsid w:val="005871B6"/>
    <w:rsid w:val="00587630"/>
    <w:rsid w:val="0059072E"/>
    <w:rsid w:val="00590F79"/>
    <w:rsid w:val="00591332"/>
    <w:rsid w:val="00591A00"/>
    <w:rsid w:val="00592642"/>
    <w:rsid w:val="00594DCA"/>
    <w:rsid w:val="00595DAB"/>
    <w:rsid w:val="005976C3"/>
    <w:rsid w:val="005A01AA"/>
    <w:rsid w:val="005A073A"/>
    <w:rsid w:val="005A2B95"/>
    <w:rsid w:val="005A3EB2"/>
    <w:rsid w:val="005A4912"/>
    <w:rsid w:val="005A4A12"/>
    <w:rsid w:val="005A4B30"/>
    <w:rsid w:val="005A62CF"/>
    <w:rsid w:val="005A697A"/>
    <w:rsid w:val="005A7C2E"/>
    <w:rsid w:val="005B13AD"/>
    <w:rsid w:val="005B3C11"/>
    <w:rsid w:val="005B3D0E"/>
    <w:rsid w:val="005B5981"/>
    <w:rsid w:val="005B6F9B"/>
    <w:rsid w:val="005B7B47"/>
    <w:rsid w:val="005C195F"/>
    <w:rsid w:val="005C27C0"/>
    <w:rsid w:val="005C29BB"/>
    <w:rsid w:val="005C2F1F"/>
    <w:rsid w:val="005C49E1"/>
    <w:rsid w:val="005C4E8D"/>
    <w:rsid w:val="005C5848"/>
    <w:rsid w:val="005D08CC"/>
    <w:rsid w:val="005D0C83"/>
    <w:rsid w:val="005D19A7"/>
    <w:rsid w:val="005D3CD7"/>
    <w:rsid w:val="005D55B7"/>
    <w:rsid w:val="005E1488"/>
    <w:rsid w:val="005E1A13"/>
    <w:rsid w:val="005E382E"/>
    <w:rsid w:val="005E3DFC"/>
    <w:rsid w:val="005E6E3C"/>
    <w:rsid w:val="005F39A2"/>
    <w:rsid w:val="005F3AFA"/>
    <w:rsid w:val="005F4BC7"/>
    <w:rsid w:val="005F5A29"/>
    <w:rsid w:val="0060013E"/>
    <w:rsid w:val="00601E44"/>
    <w:rsid w:val="006028FC"/>
    <w:rsid w:val="0060348A"/>
    <w:rsid w:val="006065ED"/>
    <w:rsid w:val="006076C2"/>
    <w:rsid w:val="0061251F"/>
    <w:rsid w:val="00612E2E"/>
    <w:rsid w:val="0061359C"/>
    <w:rsid w:val="00613AF7"/>
    <w:rsid w:val="00613E51"/>
    <w:rsid w:val="00614468"/>
    <w:rsid w:val="006146E3"/>
    <w:rsid w:val="006152BF"/>
    <w:rsid w:val="00617E89"/>
    <w:rsid w:val="006222E1"/>
    <w:rsid w:val="00622D48"/>
    <w:rsid w:val="006243E6"/>
    <w:rsid w:val="00624DAA"/>
    <w:rsid w:val="006259D0"/>
    <w:rsid w:val="00627D3D"/>
    <w:rsid w:val="006313F6"/>
    <w:rsid w:val="00631E59"/>
    <w:rsid w:val="0063372F"/>
    <w:rsid w:val="006353EC"/>
    <w:rsid w:val="00635B13"/>
    <w:rsid w:val="006420B5"/>
    <w:rsid w:val="00642134"/>
    <w:rsid w:val="00642CF1"/>
    <w:rsid w:val="00643AF8"/>
    <w:rsid w:val="00645189"/>
    <w:rsid w:val="006453B1"/>
    <w:rsid w:val="006464A5"/>
    <w:rsid w:val="00646CD9"/>
    <w:rsid w:val="00647F0C"/>
    <w:rsid w:val="006509B2"/>
    <w:rsid w:val="006509CA"/>
    <w:rsid w:val="00650BD1"/>
    <w:rsid w:val="0065250F"/>
    <w:rsid w:val="00655FB4"/>
    <w:rsid w:val="00657384"/>
    <w:rsid w:val="00657E73"/>
    <w:rsid w:val="006606F1"/>
    <w:rsid w:val="00662C49"/>
    <w:rsid w:val="00663985"/>
    <w:rsid w:val="00663B0F"/>
    <w:rsid w:val="006652E3"/>
    <w:rsid w:val="00665C1C"/>
    <w:rsid w:val="00667103"/>
    <w:rsid w:val="00667362"/>
    <w:rsid w:val="00670054"/>
    <w:rsid w:val="006714F3"/>
    <w:rsid w:val="00672921"/>
    <w:rsid w:val="00672F88"/>
    <w:rsid w:val="006737EF"/>
    <w:rsid w:val="0067413D"/>
    <w:rsid w:val="00676E21"/>
    <w:rsid w:val="006802D4"/>
    <w:rsid w:val="0068197B"/>
    <w:rsid w:val="00682054"/>
    <w:rsid w:val="006823D4"/>
    <w:rsid w:val="00683B8D"/>
    <w:rsid w:val="006848B7"/>
    <w:rsid w:val="00685018"/>
    <w:rsid w:val="00685AC1"/>
    <w:rsid w:val="00685FA0"/>
    <w:rsid w:val="00686241"/>
    <w:rsid w:val="00687C65"/>
    <w:rsid w:val="006902E0"/>
    <w:rsid w:val="00691A08"/>
    <w:rsid w:val="00691DC6"/>
    <w:rsid w:val="00692321"/>
    <w:rsid w:val="00692CC9"/>
    <w:rsid w:val="00693AC1"/>
    <w:rsid w:val="00694955"/>
    <w:rsid w:val="0069510A"/>
    <w:rsid w:val="006951CB"/>
    <w:rsid w:val="00696165"/>
    <w:rsid w:val="006A233A"/>
    <w:rsid w:val="006A3143"/>
    <w:rsid w:val="006A5561"/>
    <w:rsid w:val="006A566A"/>
    <w:rsid w:val="006A61D9"/>
    <w:rsid w:val="006B1A12"/>
    <w:rsid w:val="006B2C0F"/>
    <w:rsid w:val="006B38A6"/>
    <w:rsid w:val="006B3D85"/>
    <w:rsid w:val="006B5C1A"/>
    <w:rsid w:val="006B5D61"/>
    <w:rsid w:val="006B632F"/>
    <w:rsid w:val="006B673A"/>
    <w:rsid w:val="006B734B"/>
    <w:rsid w:val="006B76E6"/>
    <w:rsid w:val="006C1EA1"/>
    <w:rsid w:val="006C2008"/>
    <w:rsid w:val="006C22C2"/>
    <w:rsid w:val="006C3F64"/>
    <w:rsid w:val="006C4DEE"/>
    <w:rsid w:val="006C5A84"/>
    <w:rsid w:val="006C6EE4"/>
    <w:rsid w:val="006C7B0B"/>
    <w:rsid w:val="006D06C2"/>
    <w:rsid w:val="006D0BEC"/>
    <w:rsid w:val="006D2E73"/>
    <w:rsid w:val="006D3C13"/>
    <w:rsid w:val="006D456E"/>
    <w:rsid w:val="006D4FC8"/>
    <w:rsid w:val="006D6502"/>
    <w:rsid w:val="006D7CA9"/>
    <w:rsid w:val="006E07F8"/>
    <w:rsid w:val="006E105C"/>
    <w:rsid w:val="006E1543"/>
    <w:rsid w:val="006E1AC5"/>
    <w:rsid w:val="006E1D74"/>
    <w:rsid w:val="006E2566"/>
    <w:rsid w:val="006E46C7"/>
    <w:rsid w:val="006E6A93"/>
    <w:rsid w:val="006F2D52"/>
    <w:rsid w:val="006F3759"/>
    <w:rsid w:val="006F3A60"/>
    <w:rsid w:val="006F3F14"/>
    <w:rsid w:val="006F43DB"/>
    <w:rsid w:val="006F4E35"/>
    <w:rsid w:val="006F5811"/>
    <w:rsid w:val="006F72FC"/>
    <w:rsid w:val="0070004F"/>
    <w:rsid w:val="007008BB"/>
    <w:rsid w:val="00701070"/>
    <w:rsid w:val="00701231"/>
    <w:rsid w:val="00701911"/>
    <w:rsid w:val="00701B92"/>
    <w:rsid w:val="0070221C"/>
    <w:rsid w:val="007024D4"/>
    <w:rsid w:val="00702D28"/>
    <w:rsid w:val="00702F37"/>
    <w:rsid w:val="00703374"/>
    <w:rsid w:val="00705BBF"/>
    <w:rsid w:val="00712152"/>
    <w:rsid w:val="00713320"/>
    <w:rsid w:val="00714749"/>
    <w:rsid w:val="007148A2"/>
    <w:rsid w:val="00717267"/>
    <w:rsid w:val="00721603"/>
    <w:rsid w:val="00724726"/>
    <w:rsid w:val="00725E95"/>
    <w:rsid w:val="00726D7A"/>
    <w:rsid w:val="007279BA"/>
    <w:rsid w:val="00731B12"/>
    <w:rsid w:val="00732662"/>
    <w:rsid w:val="00734522"/>
    <w:rsid w:val="00735512"/>
    <w:rsid w:val="00736BFE"/>
    <w:rsid w:val="007378FF"/>
    <w:rsid w:val="00741A1E"/>
    <w:rsid w:val="00741D18"/>
    <w:rsid w:val="00744A84"/>
    <w:rsid w:val="007452DD"/>
    <w:rsid w:val="007455F1"/>
    <w:rsid w:val="00745E64"/>
    <w:rsid w:val="00745E70"/>
    <w:rsid w:val="00746684"/>
    <w:rsid w:val="00746B0B"/>
    <w:rsid w:val="007475AF"/>
    <w:rsid w:val="00747799"/>
    <w:rsid w:val="007527DA"/>
    <w:rsid w:val="00755390"/>
    <w:rsid w:val="00756497"/>
    <w:rsid w:val="00760413"/>
    <w:rsid w:val="007606BC"/>
    <w:rsid w:val="007634C6"/>
    <w:rsid w:val="0076371B"/>
    <w:rsid w:val="00763A00"/>
    <w:rsid w:val="007640F3"/>
    <w:rsid w:val="00764C00"/>
    <w:rsid w:val="00765625"/>
    <w:rsid w:val="007661D1"/>
    <w:rsid w:val="00766CD2"/>
    <w:rsid w:val="00766E6F"/>
    <w:rsid w:val="00770078"/>
    <w:rsid w:val="00771B53"/>
    <w:rsid w:val="007744AA"/>
    <w:rsid w:val="00774FED"/>
    <w:rsid w:val="00775C3B"/>
    <w:rsid w:val="00776250"/>
    <w:rsid w:val="00780044"/>
    <w:rsid w:val="007808AE"/>
    <w:rsid w:val="00783498"/>
    <w:rsid w:val="0078372B"/>
    <w:rsid w:val="007837C8"/>
    <w:rsid w:val="007852FD"/>
    <w:rsid w:val="00785471"/>
    <w:rsid w:val="00785F38"/>
    <w:rsid w:val="00786AE7"/>
    <w:rsid w:val="00787C8E"/>
    <w:rsid w:val="00790F89"/>
    <w:rsid w:val="0079660C"/>
    <w:rsid w:val="007968C1"/>
    <w:rsid w:val="00796E42"/>
    <w:rsid w:val="0079766A"/>
    <w:rsid w:val="007A1F89"/>
    <w:rsid w:val="007A57A8"/>
    <w:rsid w:val="007A5F28"/>
    <w:rsid w:val="007A78E2"/>
    <w:rsid w:val="007B25AE"/>
    <w:rsid w:val="007B26D7"/>
    <w:rsid w:val="007B2927"/>
    <w:rsid w:val="007B3374"/>
    <w:rsid w:val="007B6EA5"/>
    <w:rsid w:val="007B6F1D"/>
    <w:rsid w:val="007B76DC"/>
    <w:rsid w:val="007C2B06"/>
    <w:rsid w:val="007C2EF3"/>
    <w:rsid w:val="007C3827"/>
    <w:rsid w:val="007C4A2C"/>
    <w:rsid w:val="007C4C9B"/>
    <w:rsid w:val="007C4D9E"/>
    <w:rsid w:val="007C4E57"/>
    <w:rsid w:val="007C5427"/>
    <w:rsid w:val="007C6583"/>
    <w:rsid w:val="007D0806"/>
    <w:rsid w:val="007D14A3"/>
    <w:rsid w:val="007D2482"/>
    <w:rsid w:val="007D5470"/>
    <w:rsid w:val="007D6236"/>
    <w:rsid w:val="007D70F6"/>
    <w:rsid w:val="007D7965"/>
    <w:rsid w:val="007E0190"/>
    <w:rsid w:val="007E087F"/>
    <w:rsid w:val="007E2266"/>
    <w:rsid w:val="007E229D"/>
    <w:rsid w:val="007E26EE"/>
    <w:rsid w:val="007E3F21"/>
    <w:rsid w:val="007E42F5"/>
    <w:rsid w:val="007E5B85"/>
    <w:rsid w:val="007E625B"/>
    <w:rsid w:val="007E6CE3"/>
    <w:rsid w:val="007E6F45"/>
    <w:rsid w:val="007F0CAB"/>
    <w:rsid w:val="007F25A8"/>
    <w:rsid w:val="007F3DE0"/>
    <w:rsid w:val="007F4428"/>
    <w:rsid w:val="007F4D4E"/>
    <w:rsid w:val="007F7D66"/>
    <w:rsid w:val="008009E8"/>
    <w:rsid w:val="00803BE4"/>
    <w:rsid w:val="00804838"/>
    <w:rsid w:val="008060D5"/>
    <w:rsid w:val="00810106"/>
    <w:rsid w:val="00810C89"/>
    <w:rsid w:val="00812AEC"/>
    <w:rsid w:val="00813B39"/>
    <w:rsid w:val="008140F0"/>
    <w:rsid w:val="00814FAD"/>
    <w:rsid w:val="00815E06"/>
    <w:rsid w:val="008165B1"/>
    <w:rsid w:val="00823DDE"/>
    <w:rsid w:val="00824EB7"/>
    <w:rsid w:val="008253D8"/>
    <w:rsid w:val="0082543F"/>
    <w:rsid w:val="00825E6D"/>
    <w:rsid w:val="00825E7F"/>
    <w:rsid w:val="008303E1"/>
    <w:rsid w:val="008306F9"/>
    <w:rsid w:val="008310D7"/>
    <w:rsid w:val="00831361"/>
    <w:rsid w:val="00832491"/>
    <w:rsid w:val="00832617"/>
    <w:rsid w:val="0083360F"/>
    <w:rsid w:val="00835461"/>
    <w:rsid w:val="00835468"/>
    <w:rsid w:val="008373B3"/>
    <w:rsid w:val="008407B0"/>
    <w:rsid w:val="0084306B"/>
    <w:rsid w:val="008434E6"/>
    <w:rsid w:val="00845408"/>
    <w:rsid w:val="00845513"/>
    <w:rsid w:val="00845BF1"/>
    <w:rsid w:val="00846F63"/>
    <w:rsid w:val="0085074D"/>
    <w:rsid w:val="00851D66"/>
    <w:rsid w:val="008553F9"/>
    <w:rsid w:val="0085669C"/>
    <w:rsid w:val="00856B48"/>
    <w:rsid w:val="008576E1"/>
    <w:rsid w:val="00862017"/>
    <w:rsid w:val="00862650"/>
    <w:rsid w:val="00862ADB"/>
    <w:rsid w:val="00863527"/>
    <w:rsid w:val="00864A86"/>
    <w:rsid w:val="008659D5"/>
    <w:rsid w:val="00866352"/>
    <w:rsid w:val="008675A6"/>
    <w:rsid w:val="008701AE"/>
    <w:rsid w:val="00870838"/>
    <w:rsid w:val="0087091C"/>
    <w:rsid w:val="00872540"/>
    <w:rsid w:val="0087260D"/>
    <w:rsid w:val="0087300F"/>
    <w:rsid w:val="008734A3"/>
    <w:rsid w:val="00874140"/>
    <w:rsid w:val="008748A9"/>
    <w:rsid w:val="0087538E"/>
    <w:rsid w:val="0087588C"/>
    <w:rsid w:val="00881428"/>
    <w:rsid w:val="00881F7F"/>
    <w:rsid w:val="00884BE1"/>
    <w:rsid w:val="00885930"/>
    <w:rsid w:val="00885A30"/>
    <w:rsid w:val="008862C9"/>
    <w:rsid w:val="008871B4"/>
    <w:rsid w:val="0089158A"/>
    <w:rsid w:val="00891BA1"/>
    <w:rsid w:val="008938DB"/>
    <w:rsid w:val="008958CB"/>
    <w:rsid w:val="00895CAE"/>
    <w:rsid w:val="008A422D"/>
    <w:rsid w:val="008A4CCA"/>
    <w:rsid w:val="008A532D"/>
    <w:rsid w:val="008A5788"/>
    <w:rsid w:val="008A6560"/>
    <w:rsid w:val="008A78ED"/>
    <w:rsid w:val="008A7ACD"/>
    <w:rsid w:val="008B0B1F"/>
    <w:rsid w:val="008B15E2"/>
    <w:rsid w:val="008B21B3"/>
    <w:rsid w:val="008B4143"/>
    <w:rsid w:val="008B56A8"/>
    <w:rsid w:val="008B5762"/>
    <w:rsid w:val="008B6C11"/>
    <w:rsid w:val="008C02CF"/>
    <w:rsid w:val="008C1A70"/>
    <w:rsid w:val="008C28EC"/>
    <w:rsid w:val="008C2E73"/>
    <w:rsid w:val="008C462E"/>
    <w:rsid w:val="008C4769"/>
    <w:rsid w:val="008C47A5"/>
    <w:rsid w:val="008C5FCE"/>
    <w:rsid w:val="008C69F7"/>
    <w:rsid w:val="008C70C5"/>
    <w:rsid w:val="008C756D"/>
    <w:rsid w:val="008D0875"/>
    <w:rsid w:val="008D403D"/>
    <w:rsid w:val="008D452C"/>
    <w:rsid w:val="008D66BC"/>
    <w:rsid w:val="008D6F52"/>
    <w:rsid w:val="008D7A5A"/>
    <w:rsid w:val="008E3FB6"/>
    <w:rsid w:val="008E48A2"/>
    <w:rsid w:val="008E7ADB"/>
    <w:rsid w:val="008E7BED"/>
    <w:rsid w:val="008F06D8"/>
    <w:rsid w:val="008F2ADB"/>
    <w:rsid w:val="008F5848"/>
    <w:rsid w:val="008F584E"/>
    <w:rsid w:val="008F79C2"/>
    <w:rsid w:val="0090036E"/>
    <w:rsid w:val="0090247E"/>
    <w:rsid w:val="00904EBB"/>
    <w:rsid w:val="00907D26"/>
    <w:rsid w:val="0091170B"/>
    <w:rsid w:val="00911C76"/>
    <w:rsid w:val="00913E0A"/>
    <w:rsid w:val="009145E8"/>
    <w:rsid w:val="00914AB0"/>
    <w:rsid w:val="009158E9"/>
    <w:rsid w:val="00916276"/>
    <w:rsid w:val="00917204"/>
    <w:rsid w:val="00921FDE"/>
    <w:rsid w:val="00922F14"/>
    <w:rsid w:val="009231EF"/>
    <w:rsid w:val="009240DB"/>
    <w:rsid w:val="009241E4"/>
    <w:rsid w:val="00925545"/>
    <w:rsid w:val="00925F36"/>
    <w:rsid w:val="00926B22"/>
    <w:rsid w:val="00926F6A"/>
    <w:rsid w:val="00927E30"/>
    <w:rsid w:val="009308C5"/>
    <w:rsid w:val="00930E21"/>
    <w:rsid w:val="009330EE"/>
    <w:rsid w:val="00935FFC"/>
    <w:rsid w:val="0093685E"/>
    <w:rsid w:val="00937695"/>
    <w:rsid w:val="009408F4"/>
    <w:rsid w:val="00942870"/>
    <w:rsid w:val="00942B3C"/>
    <w:rsid w:val="00942EE5"/>
    <w:rsid w:val="0094537E"/>
    <w:rsid w:val="0094715D"/>
    <w:rsid w:val="00947FFE"/>
    <w:rsid w:val="0095135F"/>
    <w:rsid w:val="00952BBA"/>
    <w:rsid w:val="00953EAE"/>
    <w:rsid w:val="009559E9"/>
    <w:rsid w:val="009566E5"/>
    <w:rsid w:val="00961707"/>
    <w:rsid w:val="00963AF3"/>
    <w:rsid w:val="00966B10"/>
    <w:rsid w:val="009673A4"/>
    <w:rsid w:val="00970162"/>
    <w:rsid w:val="00971A29"/>
    <w:rsid w:val="00971F6C"/>
    <w:rsid w:val="00972C29"/>
    <w:rsid w:val="00975B8F"/>
    <w:rsid w:val="00976721"/>
    <w:rsid w:val="00977547"/>
    <w:rsid w:val="009778C2"/>
    <w:rsid w:val="00977DF8"/>
    <w:rsid w:val="00980C3B"/>
    <w:rsid w:val="00981646"/>
    <w:rsid w:val="00981E1A"/>
    <w:rsid w:val="009829A3"/>
    <w:rsid w:val="00984FF0"/>
    <w:rsid w:val="00986837"/>
    <w:rsid w:val="00990540"/>
    <w:rsid w:val="00992FA8"/>
    <w:rsid w:val="009942A8"/>
    <w:rsid w:val="009966C2"/>
    <w:rsid w:val="00996D11"/>
    <w:rsid w:val="0099770F"/>
    <w:rsid w:val="009A1F03"/>
    <w:rsid w:val="009A2C45"/>
    <w:rsid w:val="009B0DD2"/>
    <w:rsid w:val="009B135F"/>
    <w:rsid w:val="009B467C"/>
    <w:rsid w:val="009B5286"/>
    <w:rsid w:val="009B6871"/>
    <w:rsid w:val="009B6B77"/>
    <w:rsid w:val="009B6EDE"/>
    <w:rsid w:val="009B7FA8"/>
    <w:rsid w:val="009C1CC1"/>
    <w:rsid w:val="009C30F5"/>
    <w:rsid w:val="009C444E"/>
    <w:rsid w:val="009C516E"/>
    <w:rsid w:val="009C64E4"/>
    <w:rsid w:val="009C6B60"/>
    <w:rsid w:val="009C7FD0"/>
    <w:rsid w:val="009D172C"/>
    <w:rsid w:val="009D3D4D"/>
    <w:rsid w:val="009D4B26"/>
    <w:rsid w:val="009D5909"/>
    <w:rsid w:val="009E1E0A"/>
    <w:rsid w:val="009E3CB3"/>
    <w:rsid w:val="009E5D98"/>
    <w:rsid w:val="009E6F31"/>
    <w:rsid w:val="009E7C99"/>
    <w:rsid w:val="009F1C1F"/>
    <w:rsid w:val="009F216A"/>
    <w:rsid w:val="009F32E5"/>
    <w:rsid w:val="009F3520"/>
    <w:rsid w:val="009F6DFE"/>
    <w:rsid w:val="009F7558"/>
    <w:rsid w:val="009F7B74"/>
    <w:rsid w:val="00A01CA8"/>
    <w:rsid w:val="00A02BDE"/>
    <w:rsid w:val="00A02ED2"/>
    <w:rsid w:val="00A04BAC"/>
    <w:rsid w:val="00A06158"/>
    <w:rsid w:val="00A06541"/>
    <w:rsid w:val="00A07EC6"/>
    <w:rsid w:val="00A105E4"/>
    <w:rsid w:val="00A12398"/>
    <w:rsid w:val="00A13912"/>
    <w:rsid w:val="00A14DBF"/>
    <w:rsid w:val="00A155EE"/>
    <w:rsid w:val="00A167DD"/>
    <w:rsid w:val="00A16B1B"/>
    <w:rsid w:val="00A17476"/>
    <w:rsid w:val="00A24095"/>
    <w:rsid w:val="00A25B56"/>
    <w:rsid w:val="00A265B4"/>
    <w:rsid w:val="00A26B4F"/>
    <w:rsid w:val="00A30324"/>
    <w:rsid w:val="00A30E12"/>
    <w:rsid w:val="00A312FE"/>
    <w:rsid w:val="00A31559"/>
    <w:rsid w:val="00A31EFE"/>
    <w:rsid w:val="00A31F58"/>
    <w:rsid w:val="00A32CD9"/>
    <w:rsid w:val="00A355C3"/>
    <w:rsid w:val="00A41FAE"/>
    <w:rsid w:val="00A4253D"/>
    <w:rsid w:val="00A4410F"/>
    <w:rsid w:val="00A44A57"/>
    <w:rsid w:val="00A44B81"/>
    <w:rsid w:val="00A45E8D"/>
    <w:rsid w:val="00A462C5"/>
    <w:rsid w:val="00A46462"/>
    <w:rsid w:val="00A47CCB"/>
    <w:rsid w:val="00A50B57"/>
    <w:rsid w:val="00A526FE"/>
    <w:rsid w:val="00A53E98"/>
    <w:rsid w:val="00A55C3E"/>
    <w:rsid w:val="00A56C60"/>
    <w:rsid w:val="00A600FB"/>
    <w:rsid w:val="00A61A89"/>
    <w:rsid w:val="00A61CF4"/>
    <w:rsid w:val="00A63D0E"/>
    <w:rsid w:val="00A641E2"/>
    <w:rsid w:val="00A6607D"/>
    <w:rsid w:val="00A66CC8"/>
    <w:rsid w:val="00A675E8"/>
    <w:rsid w:val="00A67922"/>
    <w:rsid w:val="00A67B61"/>
    <w:rsid w:val="00A70A59"/>
    <w:rsid w:val="00A7116F"/>
    <w:rsid w:val="00A72480"/>
    <w:rsid w:val="00A73368"/>
    <w:rsid w:val="00A73C9C"/>
    <w:rsid w:val="00A73F83"/>
    <w:rsid w:val="00A74F65"/>
    <w:rsid w:val="00A8362D"/>
    <w:rsid w:val="00A83C07"/>
    <w:rsid w:val="00A83DBE"/>
    <w:rsid w:val="00A84BFA"/>
    <w:rsid w:val="00A86C75"/>
    <w:rsid w:val="00A86FB2"/>
    <w:rsid w:val="00A90AE0"/>
    <w:rsid w:val="00A9138F"/>
    <w:rsid w:val="00A92376"/>
    <w:rsid w:val="00A936A2"/>
    <w:rsid w:val="00A96989"/>
    <w:rsid w:val="00A97F10"/>
    <w:rsid w:val="00AA008B"/>
    <w:rsid w:val="00AA2697"/>
    <w:rsid w:val="00AA277E"/>
    <w:rsid w:val="00AA4061"/>
    <w:rsid w:val="00AA6273"/>
    <w:rsid w:val="00AA67C4"/>
    <w:rsid w:val="00AB22FA"/>
    <w:rsid w:val="00AB43C2"/>
    <w:rsid w:val="00AB53A9"/>
    <w:rsid w:val="00AB6CF8"/>
    <w:rsid w:val="00AC0111"/>
    <w:rsid w:val="00AC1EC7"/>
    <w:rsid w:val="00AC4BCD"/>
    <w:rsid w:val="00AC5461"/>
    <w:rsid w:val="00AC62AD"/>
    <w:rsid w:val="00AC69BF"/>
    <w:rsid w:val="00AC6AF7"/>
    <w:rsid w:val="00AD00D5"/>
    <w:rsid w:val="00AD01F2"/>
    <w:rsid w:val="00AD1DE9"/>
    <w:rsid w:val="00AD262B"/>
    <w:rsid w:val="00AD39AA"/>
    <w:rsid w:val="00AD3B4A"/>
    <w:rsid w:val="00AD4881"/>
    <w:rsid w:val="00AD498B"/>
    <w:rsid w:val="00AD5F0E"/>
    <w:rsid w:val="00AD6935"/>
    <w:rsid w:val="00AD7891"/>
    <w:rsid w:val="00AE2E21"/>
    <w:rsid w:val="00AE4668"/>
    <w:rsid w:val="00AE5A3D"/>
    <w:rsid w:val="00AE781C"/>
    <w:rsid w:val="00AF1A32"/>
    <w:rsid w:val="00AF294D"/>
    <w:rsid w:val="00AF3957"/>
    <w:rsid w:val="00AF414E"/>
    <w:rsid w:val="00AF4888"/>
    <w:rsid w:val="00AF4FA8"/>
    <w:rsid w:val="00AF6CD1"/>
    <w:rsid w:val="00B009B8"/>
    <w:rsid w:val="00B01341"/>
    <w:rsid w:val="00B01CCB"/>
    <w:rsid w:val="00B01DFA"/>
    <w:rsid w:val="00B02A08"/>
    <w:rsid w:val="00B04CED"/>
    <w:rsid w:val="00B057CC"/>
    <w:rsid w:val="00B0586C"/>
    <w:rsid w:val="00B067A1"/>
    <w:rsid w:val="00B0735E"/>
    <w:rsid w:val="00B103B4"/>
    <w:rsid w:val="00B10C8B"/>
    <w:rsid w:val="00B11E8D"/>
    <w:rsid w:val="00B11EBE"/>
    <w:rsid w:val="00B1311E"/>
    <w:rsid w:val="00B13424"/>
    <w:rsid w:val="00B144F9"/>
    <w:rsid w:val="00B2299A"/>
    <w:rsid w:val="00B22FF0"/>
    <w:rsid w:val="00B2342B"/>
    <w:rsid w:val="00B238E3"/>
    <w:rsid w:val="00B2621E"/>
    <w:rsid w:val="00B26442"/>
    <w:rsid w:val="00B270DA"/>
    <w:rsid w:val="00B27798"/>
    <w:rsid w:val="00B27E07"/>
    <w:rsid w:val="00B32186"/>
    <w:rsid w:val="00B330F2"/>
    <w:rsid w:val="00B33D50"/>
    <w:rsid w:val="00B34236"/>
    <w:rsid w:val="00B34A08"/>
    <w:rsid w:val="00B35E4D"/>
    <w:rsid w:val="00B360B4"/>
    <w:rsid w:val="00B3625E"/>
    <w:rsid w:val="00B36508"/>
    <w:rsid w:val="00B3725B"/>
    <w:rsid w:val="00B37745"/>
    <w:rsid w:val="00B4126A"/>
    <w:rsid w:val="00B4371D"/>
    <w:rsid w:val="00B45ECB"/>
    <w:rsid w:val="00B473C4"/>
    <w:rsid w:val="00B47668"/>
    <w:rsid w:val="00B51242"/>
    <w:rsid w:val="00B513B6"/>
    <w:rsid w:val="00B519BA"/>
    <w:rsid w:val="00B526D2"/>
    <w:rsid w:val="00B52E31"/>
    <w:rsid w:val="00B54A9F"/>
    <w:rsid w:val="00B55CA4"/>
    <w:rsid w:val="00B5659A"/>
    <w:rsid w:val="00B56DD6"/>
    <w:rsid w:val="00B571E7"/>
    <w:rsid w:val="00B617D3"/>
    <w:rsid w:val="00B61CC2"/>
    <w:rsid w:val="00B639B7"/>
    <w:rsid w:val="00B651CD"/>
    <w:rsid w:val="00B658E0"/>
    <w:rsid w:val="00B70815"/>
    <w:rsid w:val="00B73EAE"/>
    <w:rsid w:val="00B849BD"/>
    <w:rsid w:val="00B84DF7"/>
    <w:rsid w:val="00B84EFF"/>
    <w:rsid w:val="00B8616A"/>
    <w:rsid w:val="00B8642B"/>
    <w:rsid w:val="00B871E0"/>
    <w:rsid w:val="00B90D74"/>
    <w:rsid w:val="00B91CB0"/>
    <w:rsid w:val="00B91D3B"/>
    <w:rsid w:val="00B91FC0"/>
    <w:rsid w:val="00B9221B"/>
    <w:rsid w:val="00BA163E"/>
    <w:rsid w:val="00BA1ACE"/>
    <w:rsid w:val="00BA1B5F"/>
    <w:rsid w:val="00BA4079"/>
    <w:rsid w:val="00BA4863"/>
    <w:rsid w:val="00BA48B0"/>
    <w:rsid w:val="00BA610B"/>
    <w:rsid w:val="00BA6958"/>
    <w:rsid w:val="00BA717D"/>
    <w:rsid w:val="00BA7C5D"/>
    <w:rsid w:val="00BB352F"/>
    <w:rsid w:val="00BB36F6"/>
    <w:rsid w:val="00BB4D5B"/>
    <w:rsid w:val="00BB5F7F"/>
    <w:rsid w:val="00BB6310"/>
    <w:rsid w:val="00BC15BC"/>
    <w:rsid w:val="00BC30B7"/>
    <w:rsid w:val="00BC3B75"/>
    <w:rsid w:val="00BC6050"/>
    <w:rsid w:val="00BD0002"/>
    <w:rsid w:val="00BD0BA3"/>
    <w:rsid w:val="00BD0D6C"/>
    <w:rsid w:val="00BD1DF9"/>
    <w:rsid w:val="00BD1F1D"/>
    <w:rsid w:val="00BD2198"/>
    <w:rsid w:val="00BD6DAC"/>
    <w:rsid w:val="00BE0E7D"/>
    <w:rsid w:val="00BE14E2"/>
    <w:rsid w:val="00BE189F"/>
    <w:rsid w:val="00BE1D22"/>
    <w:rsid w:val="00BE2CAB"/>
    <w:rsid w:val="00BE302B"/>
    <w:rsid w:val="00BE448F"/>
    <w:rsid w:val="00BE5356"/>
    <w:rsid w:val="00BE59C2"/>
    <w:rsid w:val="00BE73FA"/>
    <w:rsid w:val="00BF0E55"/>
    <w:rsid w:val="00BF115F"/>
    <w:rsid w:val="00BF1BBB"/>
    <w:rsid w:val="00BF409B"/>
    <w:rsid w:val="00BF7416"/>
    <w:rsid w:val="00C003D8"/>
    <w:rsid w:val="00C032DE"/>
    <w:rsid w:val="00C037E3"/>
    <w:rsid w:val="00C06EA3"/>
    <w:rsid w:val="00C100F9"/>
    <w:rsid w:val="00C1037F"/>
    <w:rsid w:val="00C109B4"/>
    <w:rsid w:val="00C10C2E"/>
    <w:rsid w:val="00C11D97"/>
    <w:rsid w:val="00C1588C"/>
    <w:rsid w:val="00C1609F"/>
    <w:rsid w:val="00C16D6D"/>
    <w:rsid w:val="00C16E25"/>
    <w:rsid w:val="00C17DF4"/>
    <w:rsid w:val="00C20BB0"/>
    <w:rsid w:val="00C21CB6"/>
    <w:rsid w:val="00C21DEB"/>
    <w:rsid w:val="00C2766D"/>
    <w:rsid w:val="00C3104C"/>
    <w:rsid w:val="00C3509A"/>
    <w:rsid w:val="00C36725"/>
    <w:rsid w:val="00C3680A"/>
    <w:rsid w:val="00C36EFA"/>
    <w:rsid w:val="00C40B07"/>
    <w:rsid w:val="00C40CB5"/>
    <w:rsid w:val="00C412EE"/>
    <w:rsid w:val="00C41E05"/>
    <w:rsid w:val="00C42799"/>
    <w:rsid w:val="00C43237"/>
    <w:rsid w:val="00C432B8"/>
    <w:rsid w:val="00C446DA"/>
    <w:rsid w:val="00C448F9"/>
    <w:rsid w:val="00C44A9B"/>
    <w:rsid w:val="00C46488"/>
    <w:rsid w:val="00C504C5"/>
    <w:rsid w:val="00C50EB3"/>
    <w:rsid w:val="00C554B4"/>
    <w:rsid w:val="00C56A8C"/>
    <w:rsid w:val="00C57B52"/>
    <w:rsid w:val="00C62B54"/>
    <w:rsid w:val="00C64285"/>
    <w:rsid w:val="00C64E9C"/>
    <w:rsid w:val="00C6707F"/>
    <w:rsid w:val="00C70BAF"/>
    <w:rsid w:val="00C72DDA"/>
    <w:rsid w:val="00C73620"/>
    <w:rsid w:val="00C75515"/>
    <w:rsid w:val="00C75B22"/>
    <w:rsid w:val="00C77AE6"/>
    <w:rsid w:val="00C80791"/>
    <w:rsid w:val="00C80904"/>
    <w:rsid w:val="00C80C5D"/>
    <w:rsid w:val="00C81373"/>
    <w:rsid w:val="00C82EC2"/>
    <w:rsid w:val="00C83BAE"/>
    <w:rsid w:val="00C847F6"/>
    <w:rsid w:val="00C851E8"/>
    <w:rsid w:val="00C8594E"/>
    <w:rsid w:val="00C86E8D"/>
    <w:rsid w:val="00C90D7D"/>
    <w:rsid w:val="00C90F25"/>
    <w:rsid w:val="00C9156C"/>
    <w:rsid w:val="00C92259"/>
    <w:rsid w:val="00C92932"/>
    <w:rsid w:val="00C93173"/>
    <w:rsid w:val="00C9410C"/>
    <w:rsid w:val="00C94219"/>
    <w:rsid w:val="00C955C6"/>
    <w:rsid w:val="00C978E4"/>
    <w:rsid w:val="00CA00F0"/>
    <w:rsid w:val="00CA3910"/>
    <w:rsid w:val="00CA3FCB"/>
    <w:rsid w:val="00CA439B"/>
    <w:rsid w:val="00CA4871"/>
    <w:rsid w:val="00CA49D2"/>
    <w:rsid w:val="00CA5248"/>
    <w:rsid w:val="00CA5B91"/>
    <w:rsid w:val="00CA653B"/>
    <w:rsid w:val="00CA68E2"/>
    <w:rsid w:val="00CA6964"/>
    <w:rsid w:val="00CA6CCB"/>
    <w:rsid w:val="00CA7CB8"/>
    <w:rsid w:val="00CA7FB4"/>
    <w:rsid w:val="00CB3121"/>
    <w:rsid w:val="00CB4D4F"/>
    <w:rsid w:val="00CB5247"/>
    <w:rsid w:val="00CB59D3"/>
    <w:rsid w:val="00CB6B55"/>
    <w:rsid w:val="00CC0792"/>
    <w:rsid w:val="00CC0FDF"/>
    <w:rsid w:val="00CC1336"/>
    <w:rsid w:val="00CC369E"/>
    <w:rsid w:val="00CC5C28"/>
    <w:rsid w:val="00CC5D0C"/>
    <w:rsid w:val="00CC60CC"/>
    <w:rsid w:val="00CC6FED"/>
    <w:rsid w:val="00CC736B"/>
    <w:rsid w:val="00CC74B6"/>
    <w:rsid w:val="00CD0054"/>
    <w:rsid w:val="00CD0E8A"/>
    <w:rsid w:val="00CD1028"/>
    <w:rsid w:val="00CD1119"/>
    <w:rsid w:val="00CD1F3F"/>
    <w:rsid w:val="00CD3D54"/>
    <w:rsid w:val="00CD4301"/>
    <w:rsid w:val="00CD45BC"/>
    <w:rsid w:val="00CD4624"/>
    <w:rsid w:val="00CD4ED5"/>
    <w:rsid w:val="00CD5B67"/>
    <w:rsid w:val="00CD7C32"/>
    <w:rsid w:val="00CE210A"/>
    <w:rsid w:val="00CE2C0D"/>
    <w:rsid w:val="00CE3679"/>
    <w:rsid w:val="00CE3842"/>
    <w:rsid w:val="00CE39A3"/>
    <w:rsid w:val="00CE3E00"/>
    <w:rsid w:val="00CE6ADF"/>
    <w:rsid w:val="00CE795B"/>
    <w:rsid w:val="00CF0892"/>
    <w:rsid w:val="00CF2602"/>
    <w:rsid w:val="00CF2B06"/>
    <w:rsid w:val="00CF32E0"/>
    <w:rsid w:val="00CF412C"/>
    <w:rsid w:val="00CF5F6F"/>
    <w:rsid w:val="00CF6A0C"/>
    <w:rsid w:val="00D00AA4"/>
    <w:rsid w:val="00D01303"/>
    <w:rsid w:val="00D0493C"/>
    <w:rsid w:val="00D06095"/>
    <w:rsid w:val="00D06C01"/>
    <w:rsid w:val="00D079C6"/>
    <w:rsid w:val="00D10E1F"/>
    <w:rsid w:val="00D1105B"/>
    <w:rsid w:val="00D118B9"/>
    <w:rsid w:val="00D1426B"/>
    <w:rsid w:val="00D146E6"/>
    <w:rsid w:val="00D15000"/>
    <w:rsid w:val="00D15D3B"/>
    <w:rsid w:val="00D21719"/>
    <w:rsid w:val="00D22592"/>
    <w:rsid w:val="00D237F9"/>
    <w:rsid w:val="00D24866"/>
    <w:rsid w:val="00D24CB9"/>
    <w:rsid w:val="00D25B49"/>
    <w:rsid w:val="00D268CB"/>
    <w:rsid w:val="00D305B7"/>
    <w:rsid w:val="00D33BDD"/>
    <w:rsid w:val="00D40069"/>
    <w:rsid w:val="00D401E6"/>
    <w:rsid w:val="00D41348"/>
    <w:rsid w:val="00D518C8"/>
    <w:rsid w:val="00D51D3C"/>
    <w:rsid w:val="00D53176"/>
    <w:rsid w:val="00D542B9"/>
    <w:rsid w:val="00D55377"/>
    <w:rsid w:val="00D5564F"/>
    <w:rsid w:val="00D57587"/>
    <w:rsid w:val="00D5774A"/>
    <w:rsid w:val="00D577AD"/>
    <w:rsid w:val="00D6137E"/>
    <w:rsid w:val="00D6159F"/>
    <w:rsid w:val="00D63164"/>
    <w:rsid w:val="00D63C7B"/>
    <w:rsid w:val="00D6434A"/>
    <w:rsid w:val="00D64C2F"/>
    <w:rsid w:val="00D64CF8"/>
    <w:rsid w:val="00D679F3"/>
    <w:rsid w:val="00D67AA5"/>
    <w:rsid w:val="00D734AF"/>
    <w:rsid w:val="00D7558B"/>
    <w:rsid w:val="00D76655"/>
    <w:rsid w:val="00D804F4"/>
    <w:rsid w:val="00D80B4D"/>
    <w:rsid w:val="00D81E04"/>
    <w:rsid w:val="00D81F12"/>
    <w:rsid w:val="00D828DB"/>
    <w:rsid w:val="00D8370B"/>
    <w:rsid w:val="00D8573F"/>
    <w:rsid w:val="00D86157"/>
    <w:rsid w:val="00D91953"/>
    <w:rsid w:val="00D920C3"/>
    <w:rsid w:val="00D92FBD"/>
    <w:rsid w:val="00DA431E"/>
    <w:rsid w:val="00DA6599"/>
    <w:rsid w:val="00DB14AF"/>
    <w:rsid w:val="00DB1941"/>
    <w:rsid w:val="00DB1CDF"/>
    <w:rsid w:val="00DB5347"/>
    <w:rsid w:val="00DB792F"/>
    <w:rsid w:val="00DB798F"/>
    <w:rsid w:val="00DB7A84"/>
    <w:rsid w:val="00DB7FB6"/>
    <w:rsid w:val="00DC0563"/>
    <w:rsid w:val="00DC2DDF"/>
    <w:rsid w:val="00DC315B"/>
    <w:rsid w:val="00DC6173"/>
    <w:rsid w:val="00DD0934"/>
    <w:rsid w:val="00DD28E5"/>
    <w:rsid w:val="00DD6B91"/>
    <w:rsid w:val="00DE003E"/>
    <w:rsid w:val="00DE10A9"/>
    <w:rsid w:val="00DE1711"/>
    <w:rsid w:val="00DE2595"/>
    <w:rsid w:val="00DE514E"/>
    <w:rsid w:val="00DE579E"/>
    <w:rsid w:val="00DE7B8B"/>
    <w:rsid w:val="00DE7BE5"/>
    <w:rsid w:val="00DE7D87"/>
    <w:rsid w:val="00DF0192"/>
    <w:rsid w:val="00DF01A6"/>
    <w:rsid w:val="00DF0584"/>
    <w:rsid w:val="00DF0C48"/>
    <w:rsid w:val="00DF284D"/>
    <w:rsid w:val="00DF388E"/>
    <w:rsid w:val="00DF4E15"/>
    <w:rsid w:val="00DF533A"/>
    <w:rsid w:val="00DF58C1"/>
    <w:rsid w:val="00DF7DA1"/>
    <w:rsid w:val="00E00EC2"/>
    <w:rsid w:val="00E022AD"/>
    <w:rsid w:val="00E0370F"/>
    <w:rsid w:val="00E03AAE"/>
    <w:rsid w:val="00E04086"/>
    <w:rsid w:val="00E05F83"/>
    <w:rsid w:val="00E06A7F"/>
    <w:rsid w:val="00E10963"/>
    <w:rsid w:val="00E1150C"/>
    <w:rsid w:val="00E1246A"/>
    <w:rsid w:val="00E125ED"/>
    <w:rsid w:val="00E13CBB"/>
    <w:rsid w:val="00E13E33"/>
    <w:rsid w:val="00E16422"/>
    <w:rsid w:val="00E168CD"/>
    <w:rsid w:val="00E16F69"/>
    <w:rsid w:val="00E17114"/>
    <w:rsid w:val="00E2051A"/>
    <w:rsid w:val="00E21652"/>
    <w:rsid w:val="00E21809"/>
    <w:rsid w:val="00E240A1"/>
    <w:rsid w:val="00E25089"/>
    <w:rsid w:val="00E257AD"/>
    <w:rsid w:val="00E262BC"/>
    <w:rsid w:val="00E2637D"/>
    <w:rsid w:val="00E31574"/>
    <w:rsid w:val="00E32087"/>
    <w:rsid w:val="00E3306F"/>
    <w:rsid w:val="00E34A9B"/>
    <w:rsid w:val="00E36E0C"/>
    <w:rsid w:val="00E36ED5"/>
    <w:rsid w:val="00E37166"/>
    <w:rsid w:val="00E419B2"/>
    <w:rsid w:val="00E42435"/>
    <w:rsid w:val="00E42C09"/>
    <w:rsid w:val="00E42ED6"/>
    <w:rsid w:val="00E42F05"/>
    <w:rsid w:val="00E4377F"/>
    <w:rsid w:val="00E44FFA"/>
    <w:rsid w:val="00E478A6"/>
    <w:rsid w:val="00E5022B"/>
    <w:rsid w:val="00E50EAE"/>
    <w:rsid w:val="00E512CF"/>
    <w:rsid w:val="00E51F0B"/>
    <w:rsid w:val="00E5306F"/>
    <w:rsid w:val="00E53152"/>
    <w:rsid w:val="00E54CE8"/>
    <w:rsid w:val="00E5655C"/>
    <w:rsid w:val="00E5655F"/>
    <w:rsid w:val="00E56B43"/>
    <w:rsid w:val="00E571CD"/>
    <w:rsid w:val="00E5730F"/>
    <w:rsid w:val="00E60482"/>
    <w:rsid w:val="00E61F6D"/>
    <w:rsid w:val="00E63F7A"/>
    <w:rsid w:val="00E64286"/>
    <w:rsid w:val="00E6552D"/>
    <w:rsid w:val="00E6701A"/>
    <w:rsid w:val="00E67F39"/>
    <w:rsid w:val="00E70CEA"/>
    <w:rsid w:val="00E7130D"/>
    <w:rsid w:val="00E72303"/>
    <w:rsid w:val="00E730D5"/>
    <w:rsid w:val="00E741FC"/>
    <w:rsid w:val="00E74BB2"/>
    <w:rsid w:val="00E74F25"/>
    <w:rsid w:val="00E75843"/>
    <w:rsid w:val="00E75FA5"/>
    <w:rsid w:val="00E7714A"/>
    <w:rsid w:val="00E779CA"/>
    <w:rsid w:val="00E81AB1"/>
    <w:rsid w:val="00E82AAF"/>
    <w:rsid w:val="00E85D32"/>
    <w:rsid w:val="00E861F5"/>
    <w:rsid w:val="00E862C0"/>
    <w:rsid w:val="00E879BE"/>
    <w:rsid w:val="00E90C9D"/>
    <w:rsid w:val="00E91A9E"/>
    <w:rsid w:val="00E91DC5"/>
    <w:rsid w:val="00E92AF1"/>
    <w:rsid w:val="00E93E43"/>
    <w:rsid w:val="00E94AB4"/>
    <w:rsid w:val="00E9508F"/>
    <w:rsid w:val="00E96511"/>
    <w:rsid w:val="00EA0D1D"/>
    <w:rsid w:val="00EA43CC"/>
    <w:rsid w:val="00EA5329"/>
    <w:rsid w:val="00EB1C4B"/>
    <w:rsid w:val="00EB2ADE"/>
    <w:rsid w:val="00EB3574"/>
    <w:rsid w:val="00EB4A88"/>
    <w:rsid w:val="00EB5EE6"/>
    <w:rsid w:val="00EB6A59"/>
    <w:rsid w:val="00EB6BA5"/>
    <w:rsid w:val="00EC0C9D"/>
    <w:rsid w:val="00EC0D0A"/>
    <w:rsid w:val="00EC2160"/>
    <w:rsid w:val="00EC54CD"/>
    <w:rsid w:val="00EC5825"/>
    <w:rsid w:val="00EC6A5E"/>
    <w:rsid w:val="00EC6E13"/>
    <w:rsid w:val="00ED009E"/>
    <w:rsid w:val="00ED1870"/>
    <w:rsid w:val="00ED1D25"/>
    <w:rsid w:val="00ED481D"/>
    <w:rsid w:val="00ED5083"/>
    <w:rsid w:val="00ED6520"/>
    <w:rsid w:val="00ED706E"/>
    <w:rsid w:val="00EE7F5D"/>
    <w:rsid w:val="00EE7FF7"/>
    <w:rsid w:val="00EF102E"/>
    <w:rsid w:val="00EF2A44"/>
    <w:rsid w:val="00EF3234"/>
    <w:rsid w:val="00EF3DC8"/>
    <w:rsid w:val="00EF404C"/>
    <w:rsid w:val="00EF516E"/>
    <w:rsid w:val="00EF6D5B"/>
    <w:rsid w:val="00EF7919"/>
    <w:rsid w:val="00EF79DD"/>
    <w:rsid w:val="00F0262F"/>
    <w:rsid w:val="00F06190"/>
    <w:rsid w:val="00F06C82"/>
    <w:rsid w:val="00F10080"/>
    <w:rsid w:val="00F10D4C"/>
    <w:rsid w:val="00F115AA"/>
    <w:rsid w:val="00F117BC"/>
    <w:rsid w:val="00F13551"/>
    <w:rsid w:val="00F13E43"/>
    <w:rsid w:val="00F200CE"/>
    <w:rsid w:val="00F21133"/>
    <w:rsid w:val="00F215BA"/>
    <w:rsid w:val="00F21A09"/>
    <w:rsid w:val="00F2254B"/>
    <w:rsid w:val="00F2313A"/>
    <w:rsid w:val="00F24458"/>
    <w:rsid w:val="00F254CC"/>
    <w:rsid w:val="00F259BC"/>
    <w:rsid w:val="00F25E6E"/>
    <w:rsid w:val="00F26647"/>
    <w:rsid w:val="00F277F0"/>
    <w:rsid w:val="00F31846"/>
    <w:rsid w:val="00F31D39"/>
    <w:rsid w:val="00F32683"/>
    <w:rsid w:val="00F32B86"/>
    <w:rsid w:val="00F344B0"/>
    <w:rsid w:val="00F34653"/>
    <w:rsid w:val="00F357FE"/>
    <w:rsid w:val="00F361BA"/>
    <w:rsid w:val="00F374FF"/>
    <w:rsid w:val="00F37A93"/>
    <w:rsid w:val="00F37FF9"/>
    <w:rsid w:val="00F4087E"/>
    <w:rsid w:val="00F419B4"/>
    <w:rsid w:val="00F42B6D"/>
    <w:rsid w:val="00F43F1D"/>
    <w:rsid w:val="00F443D2"/>
    <w:rsid w:val="00F45BE8"/>
    <w:rsid w:val="00F47812"/>
    <w:rsid w:val="00F50D1A"/>
    <w:rsid w:val="00F51043"/>
    <w:rsid w:val="00F5112B"/>
    <w:rsid w:val="00F614B6"/>
    <w:rsid w:val="00F62301"/>
    <w:rsid w:val="00F627AC"/>
    <w:rsid w:val="00F6282D"/>
    <w:rsid w:val="00F62D5A"/>
    <w:rsid w:val="00F6439A"/>
    <w:rsid w:val="00F66100"/>
    <w:rsid w:val="00F703B2"/>
    <w:rsid w:val="00F70E40"/>
    <w:rsid w:val="00F70EFE"/>
    <w:rsid w:val="00F7180D"/>
    <w:rsid w:val="00F71B08"/>
    <w:rsid w:val="00F722E5"/>
    <w:rsid w:val="00F74522"/>
    <w:rsid w:val="00F755E9"/>
    <w:rsid w:val="00F75793"/>
    <w:rsid w:val="00F76639"/>
    <w:rsid w:val="00F77419"/>
    <w:rsid w:val="00F774AD"/>
    <w:rsid w:val="00F837E0"/>
    <w:rsid w:val="00F84163"/>
    <w:rsid w:val="00F87135"/>
    <w:rsid w:val="00F875C9"/>
    <w:rsid w:val="00F878A9"/>
    <w:rsid w:val="00F90529"/>
    <w:rsid w:val="00F90831"/>
    <w:rsid w:val="00F90FE5"/>
    <w:rsid w:val="00F91D08"/>
    <w:rsid w:val="00F91DB8"/>
    <w:rsid w:val="00F93567"/>
    <w:rsid w:val="00F93C28"/>
    <w:rsid w:val="00F93EA8"/>
    <w:rsid w:val="00F94B94"/>
    <w:rsid w:val="00F956FB"/>
    <w:rsid w:val="00F96419"/>
    <w:rsid w:val="00FA4A6F"/>
    <w:rsid w:val="00FA6342"/>
    <w:rsid w:val="00FA668B"/>
    <w:rsid w:val="00FA7875"/>
    <w:rsid w:val="00FB06F2"/>
    <w:rsid w:val="00FB23BD"/>
    <w:rsid w:val="00FB302D"/>
    <w:rsid w:val="00FB7050"/>
    <w:rsid w:val="00FB7143"/>
    <w:rsid w:val="00FB716C"/>
    <w:rsid w:val="00FC159E"/>
    <w:rsid w:val="00FC2015"/>
    <w:rsid w:val="00FC21E9"/>
    <w:rsid w:val="00FC24D8"/>
    <w:rsid w:val="00FC29E0"/>
    <w:rsid w:val="00FC35D0"/>
    <w:rsid w:val="00FC70EE"/>
    <w:rsid w:val="00FC725F"/>
    <w:rsid w:val="00FC7B56"/>
    <w:rsid w:val="00FD3C26"/>
    <w:rsid w:val="00FD3EAE"/>
    <w:rsid w:val="00FE07CD"/>
    <w:rsid w:val="00FE1032"/>
    <w:rsid w:val="00FE3FB5"/>
    <w:rsid w:val="00FE429B"/>
    <w:rsid w:val="00FE6D22"/>
    <w:rsid w:val="00FE7877"/>
    <w:rsid w:val="00FE7ADF"/>
    <w:rsid w:val="00FE7BEF"/>
    <w:rsid w:val="00FF0BA4"/>
    <w:rsid w:val="00FF0C19"/>
    <w:rsid w:val="00FF0ECA"/>
    <w:rsid w:val="00FF1CA3"/>
    <w:rsid w:val="00FF46B7"/>
    <w:rsid w:val="00FF4A4E"/>
    <w:rsid w:val="00FF5905"/>
    <w:rsid w:val="00FF7586"/>
    <w:rsid w:val="00FF77C4"/>
    <w:rsid w:val="00FF7844"/>
    <w:rsid w:val="07F1550E"/>
    <w:rsid w:val="11F92C85"/>
    <w:rsid w:val="1F0D7AFE"/>
    <w:rsid w:val="28D32EC5"/>
    <w:rsid w:val="3BC33288"/>
    <w:rsid w:val="40755593"/>
    <w:rsid w:val="4B9363C0"/>
    <w:rsid w:val="5DDE4939"/>
    <w:rsid w:val="63603E99"/>
    <w:rsid w:val="688C183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459B49AC"/>
  <w15:docId w15:val="{76125814-D66D-4CE8-9327-A7BE27C5D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G" w:eastAsia="en-UG"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qFormat="1"/>
    <w:lsdException w:name="annotation text" w:unhideWhenUsed="1" w:qFormat="1"/>
    <w:lsdException w:name="header" w:uiPriority="0" w:qFormat="1"/>
    <w:lsdException w:name="footer" w:uiPriority="0"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iPriority="0" w:qFormat="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51FB"/>
    <w:rPr>
      <w:rFonts w:asciiTheme="minorHAnsi" w:eastAsiaTheme="minorHAnsi" w:hAnsiTheme="minorHAnsi" w:cstheme="minorBidi"/>
      <w:sz w:val="22"/>
      <w:szCs w:val="22"/>
      <w:lang w:eastAsia="en-US"/>
    </w:rPr>
  </w:style>
  <w:style w:type="paragraph" w:styleId="Heading1">
    <w:name w:val="heading 1"/>
    <w:basedOn w:val="Default"/>
    <w:next w:val="Normal"/>
    <w:link w:val="Heading1Char"/>
    <w:qFormat/>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pPr>
      <w:tabs>
        <w:tab w:val="left" w:pos="3525"/>
      </w:tabs>
      <w:spacing w:after="120"/>
      <w:jc w:val="both"/>
      <w:outlineLvl w:val="1"/>
    </w:pPr>
    <w:rPr>
      <w:rFonts w:ascii="Cambria" w:eastAsia="Times New Roman" w:hAnsi="Cambria" w:cs="Arial"/>
      <w:b/>
      <w:bCs/>
      <w:color w:val="E36C0A" w:themeColor="accent6" w:themeShade="BF"/>
      <w:sz w:val="36"/>
      <w:szCs w:val="36"/>
      <w:lang w:val="en-GB" w:eastAsia="zh-CN"/>
    </w:rPr>
  </w:style>
  <w:style w:type="paragraph" w:styleId="Heading3">
    <w:name w:val="heading 3"/>
    <w:basedOn w:val="Heading5"/>
    <w:next w:val="Normal"/>
    <w:link w:val="Heading3Char"/>
    <w:qFormat/>
    <w:pPr>
      <w:outlineLvl w:val="2"/>
    </w:pPr>
    <w:rPr>
      <w:color w:val="auto"/>
      <w:sz w:val="26"/>
      <w:szCs w:val="26"/>
    </w:rPr>
  </w:style>
  <w:style w:type="paragraph" w:styleId="Heading4">
    <w:name w:val="heading 4"/>
    <w:basedOn w:val="NoSpacing"/>
    <w:next w:val="Normal"/>
    <w:link w:val="Heading4Char"/>
    <w:qFormat/>
    <w:pPr>
      <w:spacing w:before="360" w:after="120"/>
      <w:ind w:left="0"/>
      <w:outlineLvl w:val="3"/>
    </w:pPr>
    <w:rPr>
      <w:b/>
      <w:szCs w:val="24"/>
    </w:rPr>
  </w:style>
  <w:style w:type="paragraph" w:styleId="Heading5">
    <w:name w:val="heading 5"/>
    <w:basedOn w:val="Heading4"/>
    <w:next w:val="Normal"/>
    <w:link w:val="Heading5Char"/>
    <w:qFormat/>
    <w:pPr>
      <w:outlineLvl w:val="4"/>
    </w:pPr>
    <w:rPr>
      <w:bCs/>
      <w:color w:val="31849B"/>
      <w:sz w:val="28"/>
      <w:szCs w:val="28"/>
    </w:rPr>
  </w:style>
  <w:style w:type="paragraph" w:styleId="Heading6">
    <w:name w:val="heading 6"/>
    <w:basedOn w:val="Heading5"/>
    <w:next w:val="Normal"/>
    <w:link w:val="Heading6Char"/>
    <w:uiPriority w:val="9"/>
    <w:unhideWhenUsed/>
    <w:qFormat/>
    <w:pPr>
      <w:spacing w:before="120"/>
      <w:jc w:val="center"/>
      <w:outlineLvl w:val="5"/>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pPr>
      <w:autoSpaceDE w:val="0"/>
      <w:autoSpaceDN w:val="0"/>
      <w:adjustRightInd w:val="0"/>
    </w:pPr>
    <w:rPr>
      <w:rFonts w:ascii="Arial" w:eastAsia="Times New Roman" w:hAnsi="Arial" w:cs="Arial"/>
      <w:color w:val="000000"/>
      <w:sz w:val="24"/>
      <w:szCs w:val="24"/>
      <w:lang w:val="en-US" w:eastAsia="en-US"/>
    </w:rPr>
  </w:style>
  <w:style w:type="paragraph" w:styleId="NoSpacing">
    <w:name w:val="No Spacing"/>
    <w:basedOn w:val="Normal"/>
    <w:link w:val="NoSpacingChar"/>
    <w:uiPriority w:val="1"/>
    <w:qFormat/>
    <w:pPr>
      <w:spacing w:before="120"/>
      <w:ind w:left="142"/>
      <w:jc w:val="both"/>
    </w:pPr>
    <w:rPr>
      <w:rFonts w:ascii="Cambria" w:eastAsia="Times New Roman" w:hAnsi="Cambria" w:cs="Times New Roman"/>
      <w:sz w:val="24"/>
      <w:lang w:val="en-US"/>
    </w:rPr>
  </w:style>
  <w:style w:type="paragraph" w:styleId="BalloonText">
    <w:name w:val="Balloon Text"/>
    <w:basedOn w:val="Normal"/>
    <w:link w:val="BalloonTextChar"/>
    <w:semiHidden/>
    <w:qFormat/>
    <w:pPr>
      <w:jc w:val="both"/>
    </w:pPr>
    <w:rPr>
      <w:rFonts w:ascii="Tahoma" w:eastAsia="Times New Roman" w:hAnsi="Tahoma" w:cs="Tahoma"/>
      <w:sz w:val="16"/>
      <w:szCs w:val="16"/>
      <w:lang w:val="en-US"/>
    </w:rPr>
  </w:style>
  <w:style w:type="paragraph" w:styleId="BodyText">
    <w:name w:val="Body Text"/>
    <w:basedOn w:val="Normal"/>
    <w:link w:val="BodyTextChar"/>
    <w:qFormat/>
    <w:pPr>
      <w:spacing w:before="120" w:after="240" w:line="360" w:lineRule="auto"/>
      <w:jc w:val="both"/>
    </w:pPr>
    <w:rPr>
      <w:rFonts w:ascii="Arial" w:eastAsia="Calibri" w:hAnsi="Arial" w:cs="Times New Roman"/>
      <w:sz w:val="24"/>
      <w:szCs w:val="24"/>
      <w:lang w:val="en-GB"/>
    </w:rPr>
  </w:style>
  <w:style w:type="paragraph" w:styleId="Caption">
    <w:name w:val="caption"/>
    <w:basedOn w:val="Normal"/>
    <w:next w:val="Normal"/>
    <w:uiPriority w:val="35"/>
    <w:unhideWhenUsed/>
    <w:qFormat/>
    <w:pPr>
      <w:spacing w:after="200"/>
    </w:pPr>
    <w:rPr>
      <w:i/>
      <w:iCs/>
      <w:color w:val="1F497D" w:themeColor="text2"/>
      <w:kern w:val="2"/>
      <w:sz w:val="18"/>
      <w:szCs w:val="18"/>
      <w:lang w:val="en-US"/>
      <w14:ligatures w14:val="standardContextual"/>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jc w:val="both"/>
    </w:pPr>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qFormat/>
    <w:pPr>
      <w:spacing w:after="200" w:line="276" w:lineRule="auto"/>
    </w:pPr>
    <w:rPr>
      <w:rFonts w:ascii="Cambria" w:hAnsi="Cambria"/>
      <w:b/>
      <w:bCs/>
      <w:lang w:val="en-US"/>
    </w:rPr>
  </w:style>
  <w:style w:type="character" w:styleId="Emphasis">
    <w:name w:val="Emphasis"/>
    <w:basedOn w:val="DefaultParagraphFont"/>
    <w:uiPriority w:val="20"/>
    <w:qFormat/>
    <w:rPr>
      <w:i/>
      <w:iCs/>
    </w:rPr>
  </w:style>
  <w:style w:type="character" w:styleId="EndnoteReference">
    <w:name w:val="endnote reference"/>
    <w:basedOn w:val="DefaultParagraphFont"/>
    <w:uiPriority w:val="99"/>
    <w:semiHidden/>
    <w:unhideWhenUsed/>
    <w:qFormat/>
    <w:rPr>
      <w:vertAlign w:val="superscript"/>
    </w:rPr>
  </w:style>
  <w:style w:type="paragraph" w:styleId="EndnoteText">
    <w:name w:val="endnote text"/>
    <w:basedOn w:val="Normal"/>
    <w:link w:val="EndnoteTextChar"/>
    <w:uiPriority w:val="99"/>
    <w:semiHidden/>
    <w:unhideWhenUsed/>
    <w:qFormat/>
    <w:rPr>
      <w:rFonts w:eastAsiaTheme="minorEastAsia"/>
      <w:sz w:val="24"/>
      <w:szCs w:val="24"/>
      <w:lang w:val="en-GB" w:eastAsia="zh-CN"/>
    </w:rPr>
  </w:style>
  <w:style w:type="character" w:styleId="FollowedHyperlink">
    <w:name w:val="FollowedHyperlink"/>
    <w:basedOn w:val="DefaultParagraphFont"/>
    <w:qFormat/>
    <w:rPr>
      <w:color w:val="800080"/>
      <w:u w:val="single"/>
    </w:rPr>
  </w:style>
  <w:style w:type="paragraph" w:styleId="Footer">
    <w:name w:val="footer"/>
    <w:basedOn w:val="Normal"/>
    <w:link w:val="FooterChar"/>
    <w:qFormat/>
    <w:pPr>
      <w:tabs>
        <w:tab w:val="center" w:pos="4680"/>
        <w:tab w:val="right" w:pos="9360"/>
      </w:tabs>
      <w:jc w:val="both"/>
    </w:pPr>
    <w:rPr>
      <w:rFonts w:ascii="Cambria" w:eastAsia="Times New Roman" w:hAnsi="Cambria" w:cs="Times New Roman"/>
      <w:sz w:val="24"/>
      <w:lang w:val="en-US"/>
    </w:rPr>
  </w:style>
  <w:style w:type="character" w:styleId="FootnoteReference">
    <w:name w:val="footnote reference"/>
    <w:basedOn w:val="DefaultParagraphFont"/>
    <w:uiPriority w:val="99"/>
    <w:semiHidden/>
    <w:qFormat/>
    <w:rPr>
      <w:vertAlign w:val="superscript"/>
    </w:rPr>
  </w:style>
  <w:style w:type="paragraph" w:styleId="FootnoteText">
    <w:name w:val="footnote text"/>
    <w:basedOn w:val="Normal"/>
    <w:link w:val="FootnoteTextChar"/>
    <w:uiPriority w:val="99"/>
    <w:semiHidden/>
    <w:qFormat/>
    <w:pPr>
      <w:spacing w:before="60" w:after="120"/>
      <w:jc w:val="both"/>
    </w:pPr>
    <w:rPr>
      <w:rFonts w:ascii="Cambria" w:eastAsia="Calibri" w:hAnsi="Cambria" w:cs="Calibri"/>
      <w:sz w:val="20"/>
      <w:szCs w:val="20"/>
      <w:lang w:val="ru-RU"/>
    </w:rPr>
  </w:style>
  <w:style w:type="paragraph" w:styleId="Header">
    <w:name w:val="header"/>
    <w:basedOn w:val="Normal"/>
    <w:link w:val="HeaderChar"/>
    <w:qFormat/>
    <w:pPr>
      <w:tabs>
        <w:tab w:val="center" w:pos="4680"/>
        <w:tab w:val="right" w:pos="9360"/>
      </w:tabs>
      <w:jc w:val="both"/>
    </w:pPr>
    <w:rPr>
      <w:rFonts w:ascii="Cambria" w:eastAsia="Times New Roman" w:hAnsi="Cambria" w:cs="Times New Roman"/>
      <w:sz w:val="24"/>
      <w:lang w:val="en-US"/>
    </w:rPr>
  </w:style>
  <w:style w:type="character" w:styleId="Hyperlink">
    <w:name w:val="Hyperlink"/>
    <w:basedOn w:val="DefaultParagraphFont"/>
    <w:uiPriority w:val="99"/>
    <w:qFormat/>
    <w:rPr>
      <w:color w:val="31849B" w:themeColor="accent5" w:themeShade="BF"/>
      <w:u w:val="single"/>
    </w:rPr>
  </w:style>
  <w:style w:type="paragraph" w:styleId="NormalWeb">
    <w:name w:val="Normal (Web)"/>
    <w:basedOn w:val="Normal"/>
    <w:uiPriority w:val="99"/>
    <w:qFormat/>
    <w:pPr>
      <w:spacing w:after="60"/>
      <w:ind w:left="30" w:right="60"/>
      <w:jc w:val="both"/>
    </w:pPr>
    <w:rPr>
      <w:rFonts w:ascii="Times New Roman" w:eastAsia="Calibri" w:hAnsi="Times New Roman" w:cs="Times New Roman"/>
      <w:color w:val="222222"/>
      <w:sz w:val="18"/>
      <w:szCs w:val="18"/>
      <w:lang w:val="en-US" w:bidi="en-US"/>
    </w:rPr>
  </w:style>
  <w:style w:type="paragraph" w:styleId="PlainText">
    <w:name w:val="Plain Text"/>
    <w:basedOn w:val="Normal"/>
    <w:link w:val="PlainTextChar"/>
    <w:uiPriority w:val="99"/>
    <w:unhideWhenUsed/>
    <w:qFormat/>
    <w:pPr>
      <w:jc w:val="both"/>
    </w:pPr>
    <w:rPr>
      <w:rFonts w:ascii="Calibri" w:hAnsi="Calibri" w:cs="Consolas"/>
      <w:sz w:val="24"/>
      <w:szCs w:val="21"/>
      <w:lang w:val="en-US"/>
    </w:rPr>
  </w:style>
  <w:style w:type="character" w:styleId="Strong">
    <w:name w:val="Strong"/>
    <w:basedOn w:val="DefaultParagraphFont"/>
    <w:uiPriority w:val="22"/>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pPr>
      <w:spacing w:after="100"/>
      <w:jc w:val="both"/>
    </w:pPr>
    <w:rPr>
      <w:rFonts w:ascii="Cambria" w:eastAsia="Times New Roman" w:hAnsi="Cambria" w:cs="Times New Roman"/>
      <w:sz w:val="24"/>
      <w:lang w:val="en-US"/>
    </w:rPr>
  </w:style>
  <w:style w:type="paragraph" w:styleId="TOC2">
    <w:name w:val="toc 2"/>
    <w:basedOn w:val="Normal"/>
    <w:next w:val="Normal"/>
    <w:autoRedefine/>
    <w:uiPriority w:val="39"/>
    <w:unhideWhenUsed/>
    <w:qFormat/>
    <w:pPr>
      <w:spacing w:after="100"/>
      <w:ind w:left="220"/>
      <w:jc w:val="both"/>
    </w:pPr>
    <w:rPr>
      <w:rFonts w:ascii="Cambria" w:eastAsia="Times New Roman" w:hAnsi="Cambria" w:cs="Times New Roman"/>
      <w:sz w:val="24"/>
      <w:lang w:val="en-US"/>
    </w:rPr>
  </w:style>
  <w:style w:type="character" w:customStyle="1" w:styleId="NoSpacingChar">
    <w:name w:val="No Spacing Char"/>
    <w:basedOn w:val="DefaultParagraphFont"/>
    <w:link w:val="NoSpacing"/>
    <w:uiPriority w:val="1"/>
    <w:qFormat/>
    <w:rPr>
      <w:rFonts w:ascii="Cambria" w:hAnsi="Cambria" w:cs="Times New Roman"/>
    </w:rPr>
  </w:style>
  <w:style w:type="character" w:customStyle="1" w:styleId="BalloonTextChar">
    <w:name w:val="Balloon Text Char"/>
    <w:basedOn w:val="DefaultParagraphFont"/>
    <w:link w:val="BalloonText"/>
    <w:semiHidden/>
    <w:qFormat/>
    <w:rPr>
      <w:rFonts w:ascii="Tahoma" w:hAnsi="Tahoma" w:cs="Tahoma"/>
      <w:sz w:val="16"/>
      <w:szCs w:val="16"/>
    </w:rPr>
  </w:style>
  <w:style w:type="character" w:customStyle="1" w:styleId="HeaderChar">
    <w:name w:val="Header Char"/>
    <w:basedOn w:val="DefaultParagraphFont"/>
    <w:link w:val="Header"/>
    <w:qFormat/>
    <w:rPr>
      <w:rFonts w:cs="Times New Roman"/>
    </w:rPr>
  </w:style>
  <w:style w:type="character" w:customStyle="1" w:styleId="FooterChar">
    <w:name w:val="Footer Char"/>
    <w:basedOn w:val="DefaultParagraphFont"/>
    <w:link w:val="Footer"/>
    <w:qFormat/>
    <w:rPr>
      <w:rFonts w:cs="Times New Roman"/>
    </w:rPr>
  </w:style>
  <w:style w:type="character" w:customStyle="1" w:styleId="Heading1Char">
    <w:name w:val="Heading 1 Char"/>
    <w:basedOn w:val="DefaultParagraphFont"/>
    <w:link w:val="Heading1"/>
    <w:qFormat/>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qFormat/>
    <w:rPr>
      <w:rFonts w:ascii="Cambria" w:eastAsia="Times New Roman" w:hAnsi="Cambria" w:cs="Arial"/>
      <w:b/>
      <w:bCs/>
      <w:color w:val="E36C0A" w:themeColor="accent6" w:themeShade="BF"/>
      <w:sz w:val="36"/>
      <w:szCs w:val="36"/>
      <w:lang w:val="en-GB" w:eastAsia="zh-CN"/>
    </w:rPr>
  </w:style>
  <w:style w:type="character" w:customStyle="1" w:styleId="Heading3Char">
    <w:name w:val="Heading 3 Char"/>
    <w:basedOn w:val="DefaultParagraphFont"/>
    <w:link w:val="Heading3"/>
    <w:qFormat/>
    <w:rPr>
      <w:rFonts w:ascii="Cambria" w:eastAsia="Times New Roman" w:hAnsi="Cambria"/>
      <w:b/>
      <w:bCs/>
      <w:sz w:val="26"/>
      <w:szCs w:val="26"/>
    </w:rPr>
  </w:style>
  <w:style w:type="character" w:customStyle="1" w:styleId="BodyTextChar">
    <w:name w:val="Body Text Char"/>
    <w:basedOn w:val="DefaultParagraphFont"/>
    <w:link w:val="BodyText"/>
    <w:qFormat/>
    <w:rPr>
      <w:rFonts w:ascii="Arial" w:hAnsi="Arial" w:cs="Times New Roman"/>
      <w:sz w:val="24"/>
      <w:szCs w:val="24"/>
      <w:lang w:val="en-GB"/>
    </w:rPr>
  </w:style>
  <w:style w:type="character" w:customStyle="1" w:styleId="Heading4Char">
    <w:name w:val="Heading 4 Char"/>
    <w:basedOn w:val="DefaultParagraphFont"/>
    <w:link w:val="Heading4"/>
    <w:qFormat/>
    <w:rPr>
      <w:rFonts w:ascii="Cambria" w:eastAsia="Times New Roman" w:hAnsi="Cambria"/>
      <w:b/>
      <w:sz w:val="24"/>
      <w:szCs w:val="24"/>
    </w:rPr>
  </w:style>
  <w:style w:type="paragraph" w:styleId="ListParagraph">
    <w:name w:val="List Paragraph"/>
    <w:basedOn w:val="NoSpacing"/>
    <w:link w:val="ListParagraphChar"/>
    <w:uiPriority w:val="34"/>
    <w:qFormat/>
    <w:pPr>
      <w:numPr>
        <w:numId w:val="1"/>
      </w:numPr>
      <w:spacing w:before="0" w:after="160" w:line="259" w:lineRule="auto"/>
    </w:pPr>
  </w:style>
  <w:style w:type="character" w:customStyle="1" w:styleId="Heading5Char">
    <w:name w:val="Heading 5 Char"/>
    <w:basedOn w:val="DefaultParagraphFont"/>
    <w:link w:val="Heading5"/>
    <w:qFormat/>
    <w:rPr>
      <w:rFonts w:ascii="Cambria" w:eastAsia="Times New Roman" w:hAnsi="Cambria"/>
      <w:b/>
      <w:bCs/>
      <w:color w:val="31849B"/>
      <w:sz w:val="28"/>
      <w:szCs w:val="28"/>
    </w:rPr>
  </w:style>
  <w:style w:type="character" w:customStyle="1" w:styleId="Char8">
    <w:name w:val="Char8"/>
    <w:qFormat/>
    <w:rPr>
      <w:rFonts w:ascii="Cambria" w:hAnsi="Cambria" w:cs="Arial"/>
      <w:b/>
      <w:color w:val="C00000"/>
      <w:sz w:val="36"/>
      <w:szCs w:val="36"/>
    </w:rPr>
  </w:style>
  <w:style w:type="character" w:customStyle="1" w:styleId="EmailStyle37">
    <w:name w:val="EmailStyle37"/>
    <w:basedOn w:val="DefaultParagraphFont"/>
    <w:semiHidden/>
    <w:qFormat/>
    <w:rPr>
      <w:rFonts w:ascii="Arial" w:hAnsi="Arial" w:cs="Arial"/>
      <w:color w:val="auto"/>
      <w:sz w:val="20"/>
      <w:szCs w:val="20"/>
    </w:rPr>
  </w:style>
  <w:style w:type="character" w:customStyle="1" w:styleId="apple-converted-space">
    <w:name w:val="apple-converted-space"/>
    <w:basedOn w:val="DefaultParagraphFont"/>
    <w:qFormat/>
  </w:style>
  <w:style w:type="character" w:customStyle="1" w:styleId="FootnoteTextChar">
    <w:name w:val="Footnote Text Char"/>
    <w:basedOn w:val="DefaultParagraphFont"/>
    <w:link w:val="FootnoteText"/>
    <w:uiPriority w:val="99"/>
    <w:semiHidden/>
    <w:qFormat/>
    <w:rPr>
      <w:rFonts w:ascii="Cambria" w:hAnsi="Cambria" w:cs="Calibri"/>
      <w:lang w:val="ru-RU"/>
    </w:rPr>
  </w:style>
  <w:style w:type="paragraph" w:customStyle="1" w:styleId="bodytext0">
    <w:name w:val="bodytext"/>
    <w:basedOn w:val="Normal"/>
    <w:qFormat/>
    <w:pPr>
      <w:spacing w:after="60"/>
      <w:ind w:left="30" w:right="60"/>
      <w:jc w:val="both"/>
    </w:pPr>
    <w:rPr>
      <w:rFonts w:ascii="Times New Roman" w:eastAsia="Times New Roman" w:hAnsi="Times New Roman" w:cs="Times New Roman"/>
      <w:color w:val="222222"/>
      <w:sz w:val="18"/>
      <w:szCs w:val="18"/>
      <w:lang w:val="en-US"/>
    </w:rPr>
  </w:style>
  <w:style w:type="paragraph" w:customStyle="1" w:styleId="Heading34">
    <w:name w:val="Heading 34"/>
    <w:basedOn w:val="Normal"/>
    <w:qFormat/>
    <w:pPr>
      <w:spacing w:before="100" w:beforeAutospacing="1"/>
      <w:jc w:val="both"/>
      <w:outlineLvl w:val="3"/>
    </w:pPr>
    <w:rPr>
      <w:rFonts w:ascii="Times New Roman" w:eastAsia="Times New Roman" w:hAnsi="Times New Roman" w:cs="Times New Roman"/>
      <w:b/>
      <w:bCs/>
      <w:color w:val="0A5E9E"/>
      <w:sz w:val="21"/>
      <w:szCs w:val="21"/>
      <w:lang w:val="en-US"/>
    </w:rPr>
  </w:style>
  <w:style w:type="paragraph" w:customStyle="1" w:styleId="Paragrafoelenco1">
    <w:name w:val="Paragrafo elenco1"/>
    <w:basedOn w:val="Normal"/>
    <w:uiPriority w:val="34"/>
    <w:qFormat/>
    <w:pPr>
      <w:ind w:left="720"/>
      <w:contextualSpacing/>
      <w:jc w:val="both"/>
    </w:pPr>
    <w:rPr>
      <w:rFonts w:ascii="Times New Roman" w:eastAsia="Times New Roman" w:hAnsi="Times New Roman" w:cs="Times New Roman"/>
      <w:sz w:val="24"/>
      <w:szCs w:val="24"/>
      <w:lang w:val="en-GB"/>
    </w:rPr>
  </w:style>
  <w:style w:type="character" w:customStyle="1" w:styleId="CommentTextChar">
    <w:name w:val="Comment Text Char"/>
    <w:basedOn w:val="DefaultParagraphFont"/>
    <w:link w:val="CommentText"/>
    <w:uiPriority w:val="99"/>
    <w:qFormat/>
    <w:rPr>
      <w:rFonts w:ascii="Times New Roman" w:eastAsia="Times New Roman" w:hAnsi="Times New Roman"/>
      <w:lang w:val="en-GB"/>
    </w:rPr>
  </w:style>
  <w:style w:type="character" w:customStyle="1" w:styleId="CommentSubjectChar">
    <w:name w:val="Comment Subject Char"/>
    <w:basedOn w:val="CommentTextChar"/>
    <w:link w:val="CommentSubject"/>
    <w:qFormat/>
    <w:rPr>
      <w:rFonts w:ascii="Times New Roman" w:eastAsia="Times New Roman" w:hAnsi="Times New Roman"/>
      <w:lang w:val="en-GB"/>
    </w:rPr>
  </w:style>
  <w:style w:type="paragraph" w:customStyle="1" w:styleId="top">
    <w:name w:val="top"/>
    <w:basedOn w:val="Header"/>
    <w:qFormat/>
    <w:pPr>
      <w:jc w:val="left"/>
    </w:pPr>
    <w:rPr>
      <w:b/>
      <w:color w:val="31849B"/>
      <w:sz w:val="20"/>
      <w:szCs w:val="20"/>
    </w:rPr>
  </w:style>
  <w:style w:type="character" w:customStyle="1" w:styleId="name">
    <w:name w:val="name"/>
    <w:basedOn w:val="DefaultParagraphFont"/>
    <w:qFormat/>
  </w:style>
  <w:style w:type="character" w:customStyle="1" w:styleId="country">
    <w:name w:val="country"/>
    <w:basedOn w:val="DefaultParagraphFont"/>
    <w:qFormat/>
  </w:style>
  <w:style w:type="character" w:customStyle="1" w:styleId="st">
    <w:name w:val="st"/>
    <w:basedOn w:val="DefaultParagraphFont"/>
    <w:qFormat/>
  </w:style>
  <w:style w:type="character" w:customStyle="1" w:styleId="IntenseEmphasis1">
    <w:name w:val="Intense Emphasis1"/>
    <w:basedOn w:val="DefaultParagraphFont"/>
    <w:uiPriority w:val="21"/>
    <w:qFormat/>
    <w:rPr>
      <w:b/>
      <w:bCs/>
      <w:i/>
      <w:iCs/>
      <w:color w:val="4F81BD" w:themeColor="accent1"/>
    </w:rPr>
  </w:style>
  <w:style w:type="paragraph" w:styleId="Quote">
    <w:name w:val="Quote"/>
    <w:basedOn w:val="Normal"/>
    <w:next w:val="Normal"/>
    <w:link w:val="QuoteChar"/>
    <w:uiPriority w:val="29"/>
    <w:qFormat/>
    <w:pPr>
      <w:spacing w:after="120"/>
      <w:jc w:val="both"/>
    </w:pPr>
    <w:rPr>
      <w:rFonts w:ascii="Cambria" w:eastAsia="Times New Roman" w:hAnsi="Cambria" w:cs="Times New Roman"/>
      <w:i/>
      <w:iCs/>
      <w:color w:val="000000" w:themeColor="text1"/>
      <w:sz w:val="24"/>
      <w:lang w:val="en-US"/>
    </w:rPr>
  </w:style>
  <w:style w:type="character" w:customStyle="1" w:styleId="QuoteChar">
    <w:name w:val="Quote Char"/>
    <w:basedOn w:val="DefaultParagraphFont"/>
    <w:link w:val="Quote"/>
    <w:uiPriority w:val="29"/>
    <w:qFormat/>
    <w:rPr>
      <w:rFonts w:ascii="Cambria" w:eastAsia="Times New Roman" w:hAnsi="Cambria"/>
      <w:i/>
      <w:iCs/>
      <w:color w:val="000000" w:themeColor="text1"/>
      <w:sz w:val="22"/>
      <w:szCs w:val="22"/>
    </w:rPr>
  </w:style>
  <w:style w:type="character" w:customStyle="1" w:styleId="response-text2">
    <w:name w:val="response-text2"/>
    <w:basedOn w:val="DefaultParagraphFont"/>
    <w:qFormat/>
  </w:style>
  <w:style w:type="character" w:customStyle="1" w:styleId="hps">
    <w:name w:val="hps"/>
    <w:basedOn w:val="DefaultParagraphFont"/>
    <w:qFormat/>
  </w:style>
  <w:style w:type="paragraph" w:customStyle="1" w:styleId="xmsonormal">
    <w:name w:val="x_msonormal"/>
    <w:basedOn w:val="Normal"/>
    <w:qFormat/>
    <w:pPr>
      <w:spacing w:before="100" w:beforeAutospacing="1" w:after="100" w:afterAutospacing="1"/>
      <w:jc w:val="both"/>
    </w:pPr>
    <w:rPr>
      <w:rFonts w:ascii="Times New Roman" w:eastAsia="Times New Roman" w:hAnsi="Times New Roman" w:cs="Times New Roman"/>
      <w:sz w:val="24"/>
      <w:szCs w:val="24"/>
      <w:lang w:val="it-IT" w:eastAsia="it-IT"/>
    </w:rPr>
  </w:style>
  <w:style w:type="paragraph" w:customStyle="1" w:styleId="xmsolistparagraph">
    <w:name w:val="x_msolistparagraph"/>
    <w:basedOn w:val="Normal"/>
    <w:qFormat/>
    <w:pPr>
      <w:spacing w:before="100" w:beforeAutospacing="1" w:after="100" w:afterAutospacing="1"/>
      <w:jc w:val="both"/>
    </w:pPr>
    <w:rPr>
      <w:rFonts w:ascii="Times New Roman" w:eastAsia="Times New Roman" w:hAnsi="Times New Roman" w:cs="Times New Roman"/>
      <w:sz w:val="24"/>
      <w:szCs w:val="24"/>
      <w:lang w:val="it-IT" w:eastAsia="it-IT"/>
    </w:rPr>
  </w:style>
  <w:style w:type="character" w:customStyle="1" w:styleId="PlainTextChar">
    <w:name w:val="Plain Text Char"/>
    <w:basedOn w:val="DefaultParagraphFont"/>
    <w:link w:val="PlainText"/>
    <w:uiPriority w:val="99"/>
    <w:qFormat/>
    <w:rPr>
      <w:rFonts w:eastAsiaTheme="minorHAnsi" w:cs="Consolas"/>
      <w:sz w:val="22"/>
      <w:szCs w:val="21"/>
    </w:rPr>
  </w:style>
  <w:style w:type="paragraph" w:customStyle="1" w:styleId="facilitator">
    <w:name w:val="facilitator"/>
    <w:basedOn w:val="Normal"/>
    <w:qFormat/>
    <w:pPr>
      <w:spacing w:before="240" w:after="120" w:line="276" w:lineRule="auto"/>
    </w:pPr>
    <w:rPr>
      <w:rFonts w:ascii="Cambria" w:eastAsia="Times New Roman" w:hAnsi="Cambria" w:cs="Times New Roman"/>
      <w:i/>
      <w:sz w:val="24"/>
      <w:lang w:val="en-US"/>
    </w:rPr>
  </w:style>
  <w:style w:type="character" w:customStyle="1" w:styleId="Heading6Char">
    <w:name w:val="Heading 6 Char"/>
    <w:basedOn w:val="DefaultParagraphFont"/>
    <w:link w:val="Heading6"/>
    <w:uiPriority w:val="9"/>
    <w:qFormat/>
    <w:rPr>
      <w:rFonts w:ascii="Cambria" w:eastAsia="Times New Roman" w:hAnsi="Cambria"/>
      <w:b/>
      <w:bCs/>
      <w:sz w:val="28"/>
      <w:szCs w:val="28"/>
    </w:rPr>
  </w:style>
  <w:style w:type="character" w:customStyle="1" w:styleId="EndnoteTextChar">
    <w:name w:val="Endnote Text Char"/>
    <w:basedOn w:val="DefaultParagraphFont"/>
    <w:link w:val="EndnoteText"/>
    <w:uiPriority w:val="99"/>
    <w:semiHidden/>
    <w:qFormat/>
    <w:rPr>
      <w:rFonts w:asciiTheme="minorHAnsi" w:eastAsiaTheme="minorEastAsia" w:hAnsiTheme="minorHAnsi" w:cstheme="minorBidi"/>
      <w:sz w:val="24"/>
      <w:szCs w:val="24"/>
      <w:lang w:val="en-GB" w:eastAsia="zh-CN"/>
    </w:rPr>
  </w:style>
  <w:style w:type="paragraph" w:customStyle="1" w:styleId="ColorfulList-Accent11">
    <w:name w:val="Colorful List - Accent 11"/>
    <w:basedOn w:val="Normal"/>
    <w:uiPriority w:val="34"/>
    <w:qFormat/>
    <w:pPr>
      <w:ind w:left="720"/>
      <w:contextualSpacing/>
    </w:pPr>
    <w:rPr>
      <w:rFonts w:ascii="Calibri" w:eastAsia="Calibri" w:hAnsi="Calibri" w:cs="Times New Roman"/>
      <w:lang w:val="en-US"/>
    </w:rPr>
  </w:style>
  <w:style w:type="paragraph" w:customStyle="1" w:styleId="NewPara">
    <w:name w:val="NewPara"/>
    <w:basedOn w:val="ListParagraph"/>
    <w:link w:val="NewParaChar"/>
    <w:qFormat/>
    <w:pPr>
      <w:numPr>
        <w:numId w:val="2"/>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DefaultParagraphFont"/>
    <w:link w:val="NewPara"/>
    <w:qFormat/>
    <w:rPr>
      <w:rFonts w:ascii="Times New Roman" w:eastAsiaTheme="minorHAnsi" w:hAnsi="Times New Roman" w:cs="Akhbar MT"/>
      <w:sz w:val="22"/>
      <w:szCs w:val="30"/>
      <w:lang w:val="en-GB"/>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Style1">
    <w:name w:val="Style1"/>
    <w:basedOn w:val="PlainText"/>
    <w:qFormat/>
    <w:rPr>
      <w:rFonts w:ascii="Cambria" w:eastAsia="Times New Roman" w:hAnsi="Cambria" w:cs="Arial"/>
      <w:b/>
      <w:bCs/>
      <w:color w:val="E36C0A" w:themeColor="accent6" w:themeShade="BF"/>
      <w:sz w:val="36"/>
      <w:szCs w:val="36"/>
      <w:lang w:val="en-GB" w:eastAsia="zh-CN"/>
    </w:rPr>
  </w:style>
  <w:style w:type="paragraph" w:customStyle="1" w:styleId="Style2">
    <w:name w:val="Style2"/>
    <w:basedOn w:val="Normal"/>
    <w:qFormat/>
    <w:pPr>
      <w:shd w:val="clear" w:color="auto" w:fill="FFFFFF"/>
      <w:spacing w:after="150"/>
      <w:jc w:val="both"/>
    </w:pPr>
    <w:rPr>
      <w:rFonts w:ascii="Cambria" w:eastAsia="Times New Roman" w:hAnsi="Cambria" w:cs="Arial"/>
      <w:lang w:val="en-US" w:eastAsia="en-GB"/>
    </w:rPr>
  </w:style>
  <w:style w:type="character" w:customStyle="1" w:styleId="FootnoteTextChar1">
    <w:name w:val="Footnote Text Char1"/>
    <w:basedOn w:val="DefaultParagraphFont"/>
    <w:uiPriority w:val="99"/>
    <w:semiHidden/>
    <w:qFormat/>
    <w:rPr>
      <w:sz w:val="20"/>
      <w:szCs w:val="20"/>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ListParagraphChar">
    <w:name w:val="List Paragraph Char"/>
    <w:link w:val="ListParagraph"/>
    <w:uiPriority w:val="34"/>
    <w:qFormat/>
    <w:rPr>
      <w:rFonts w:ascii="Cambria" w:eastAsia="Times New Roman" w:hAnsi="Cambria"/>
      <w:sz w:val="24"/>
      <w:szCs w:val="22"/>
    </w:rPr>
  </w:style>
  <w:style w:type="character" w:customStyle="1" w:styleId="cf01">
    <w:name w:val="cf01"/>
    <w:basedOn w:val="DefaultParagraphFont"/>
    <w:qFormat/>
    <w:rPr>
      <w:rFonts w:ascii="Segoe UI" w:hAnsi="Segoe UI" w:cs="Segoe UI" w:hint="default"/>
      <w:b/>
      <w:bCs/>
      <w:sz w:val="18"/>
      <w:szCs w:val="18"/>
    </w:rPr>
  </w:style>
  <w:style w:type="paragraph" w:customStyle="1" w:styleId="Revision1">
    <w:name w:val="Revision1"/>
    <w:hidden/>
    <w:uiPriority w:val="99"/>
    <w:semiHidden/>
    <w:qFormat/>
    <w:rPr>
      <w:rFonts w:ascii="Cambria" w:eastAsia="Times New Roman" w:hAnsi="Cambria"/>
      <w:sz w:val="24"/>
      <w:szCs w:val="22"/>
      <w:lang w:val="en-US" w:eastAsia="en-US"/>
    </w:rPr>
  </w:style>
  <w:style w:type="paragraph" w:customStyle="1" w:styleId="Revision2">
    <w:name w:val="Revision2"/>
    <w:hidden/>
    <w:uiPriority w:val="99"/>
    <w:unhideWhenUsed/>
    <w:qFormat/>
    <w:rPr>
      <w:rFonts w:ascii="Cambria" w:eastAsia="Times New Roman" w:hAnsi="Cambria"/>
      <w:sz w:val="24"/>
      <w:szCs w:val="22"/>
      <w:lang w:val="en-US" w:eastAsia="en-US"/>
    </w:rPr>
  </w:style>
  <w:style w:type="paragraph" w:styleId="Revision">
    <w:name w:val="Revision"/>
    <w:hidden/>
    <w:uiPriority w:val="99"/>
    <w:unhideWhenUsed/>
    <w:rsid w:val="00885930"/>
    <w:rPr>
      <w:rFonts w:ascii="Cambria" w:eastAsia="Times New Roman" w:hAnsi="Cambria"/>
      <w:sz w:val="24"/>
      <w:szCs w:val="22"/>
      <w:lang w:val="en-US" w:eastAsia="en-US"/>
    </w:rPr>
  </w:style>
  <w:style w:type="character" w:styleId="UnresolvedMention">
    <w:name w:val="Unresolved Mention"/>
    <w:basedOn w:val="DefaultParagraphFont"/>
    <w:uiPriority w:val="99"/>
    <w:semiHidden/>
    <w:unhideWhenUsed/>
    <w:rsid w:val="006125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4815876">
      <w:bodyDiv w:val="1"/>
      <w:marLeft w:val="0"/>
      <w:marRight w:val="0"/>
      <w:marTop w:val="0"/>
      <w:marBottom w:val="0"/>
      <w:divBdr>
        <w:top w:val="none" w:sz="0" w:space="0" w:color="auto"/>
        <w:left w:val="none" w:sz="0" w:space="0" w:color="auto"/>
        <w:bottom w:val="none" w:sz="0" w:space="0" w:color="auto"/>
        <w:right w:val="none" w:sz="0" w:space="0" w:color="auto"/>
      </w:divBdr>
    </w:div>
    <w:div w:id="486823031">
      <w:bodyDiv w:val="1"/>
      <w:marLeft w:val="0"/>
      <w:marRight w:val="0"/>
      <w:marTop w:val="0"/>
      <w:marBottom w:val="0"/>
      <w:divBdr>
        <w:top w:val="none" w:sz="0" w:space="0" w:color="auto"/>
        <w:left w:val="none" w:sz="0" w:space="0" w:color="auto"/>
        <w:bottom w:val="none" w:sz="0" w:space="0" w:color="auto"/>
        <w:right w:val="none" w:sz="0" w:space="0" w:color="auto"/>
      </w:divBdr>
      <w:divsChild>
        <w:div w:id="1087925321">
          <w:marLeft w:val="0"/>
          <w:marRight w:val="0"/>
          <w:marTop w:val="0"/>
          <w:marBottom w:val="0"/>
          <w:divBdr>
            <w:top w:val="none" w:sz="0" w:space="0" w:color="auto"/>
            <w:left w:val="none" w:sz="0" w:space="0" w:color="auto"/>
            <w:bottom w:val="none" w:sz="0" w:space="0" w:color="auto"/>
            <w:right w:val="none" w:sz="0" w:space="0" w:color="auto"/>
          </w:divBdr>
        </w:div>
        <w:div w:id="1697190496">
          <w:marLeft w:val="0"/>
          <w:marRight w:val="0"/>
          <w:marTop w:val="0"/>
          <w:marBottom w:val="0"/>
          <w:divBdr>
            <w:top w:val="none" w:sz="0" w:space="0" w:color="auto"/>
            <w:left w:val="none" w:sz="0" w:space="0" w:color="auto"/>
            <w:bottom w:val="none" w:sz="0" w:space="0" w:color="auto"/>
            <w:right w:val="none" w:sz="0" w:space="0" w:color="auto"/>
          </w:divBdr>
        </w:div>
        <w:div w:id="1922987446">
          <w:marLeft w:val="0"/>
          <w:marRight w:val="0"/>
          <w:marTop w:val="0"/>
          <w:marBottom w:val="0"/>
          <w:divBdr>
            <w:top w:val="none" w:sz="0" w:space="0" w:color="auto"/>
            <w:left w:val="none" w:sz="0" w:space="0" w:color="auto"/>
            <w:bottom w:val="none" w:sz="0" w:space="0" w:color="auto"/>
            <w:right w:val="none" w:sz="0" w:space="0" w:color="auto"/>
          </w:divBdr>
        </w:div>
        <w:div w:id="2139952160">
          <w:marLeft w:val="0"/>
          <w:marRight w:val="0"/>
          <w:marTop w:val="0"/>
          <w:marBottom w:val="0"/>
          <w:divBdr>
            <w:top w:val="none" w:sz="0" w:space="0" w:color="auto"/>
            <w:left w:val="none" w:sz="0" w:space="0" w:color="auto"/>
            <w:bottom w:val="none" w:sz="0" w:space="0" w:color="auto"/>
            <w:right w:val="none" w:sz="0" w:space="0" w:color="auto"/>
          </w:divBdr>
        </w:div>
        <w:div w:id="586311857">
          <w:marLeft w:val="0"/>
          <w:marRight w:val="0"/>
          <w:marTop w:val="0"/>
          <w:marBottom w:val="0"/>
          <w:divBdr>
            <w:top w:val="none" w:sz="0" w:space="0" w:color="auto"/>
            <w:left w:val="none" w:sz="0" w:space="0" w:color="auto"/>
            <w:bottom w:val="none" w:sz="0" w:space="0" w:color="auto"/>
            <w:right w:val="none" w:sz="0" w:space="0" w:color="auto"/>
          </w:divBdr>
        </w:div>
        <w:div w:id="77137969">
          <w:marLeft w:val="0"/>
          <w:marRight w:val="0"/>
          <w:marTop w:val="0"/>
          <w:marBottom w:val="0"/>
          <w:divBdr>
            <w:top w:val="none" w:sz="0" w:space="0" w:color="auto"/>
            <w:left w:val="none" w:sz="0" w:space="0" w:color="auto"/>
            <w:bottom w:val="none" w:sz="0" w:space="0" w:color="auto"/>
            <w:right w:val="none" w:sz="0" w:space="0" w:color="auto"/>
          </w:divBdr>
        </w:div>
        <w:div w:id="1218858250">
          <w:marLeft w:val="0"/>
          <w:marRight w:val="0"/>
          <w:marTop w:val="0"/>
          <w:marBottom w:val="0"/>
          <w:divBdr>
            <w:top w:val="none" w:sz="0" w:space="0" w:color="auto"/>
            <w:left w:val="none" w:sz="0" w:space="0" w:color="auto"/>
            <w:bottom w:val="none" w:sz="0" w:space="0" w:color="auto"/>
            <w:right w:val="none" w:sz="0" w:space="0" w:color="auto"/>
          </w:divBdr>
        </w:div>
        <w:div w:id="250236859">
          <w:marLeft w:val="0"/>
          <w:marRight w:val="0"/>
          <w:marTop w:val="0"/>
          <w:marBottom w:val="0"/>
          <w:divBdr>
            <w:top w:val="none" w:sz="0" w:space="0" w:color="auto"/>
            <w:left w:val="none" w:sz="0" w:space="0" w:color="auto"/>
            <w:bottom w:val="none" w:sz="0" w:space="0" w:color="auto"/>
            <w:right w:val="none" w:sz="0" w:space="0" w:color="auto"/>
          </w:divBdr>
        </w:div>
        <w:div w:id="1529954891">
          <w:marLeft w:val="0"/>
          <w:marRight w:val="0"/>
          <w:marTop w:val="0"/>
          <w:marBottom w:val="0"/>
          <w:divBdr>
            <w:top w:val="none" w:sz="0" w:space="0" w:color="auto"/>
            <w:left w:val="none" w:sz="0" w:space="0" w:color="auto"/>
            <w:bottom w:val="none" w:sz="0" w:space="0" w:color="auto"/>
            <w:right w:val="none" w:sz="0" w:space="0" w:color="auto"/>
          </w:divBdr>
        </w:div>
        <w:div w:id="1221213935">
          <w:marLeft w:val="0"/>
          <w:marRight w:val="0"/>
          <w:marTop w:val="0"/>
          <w:marBottom w:val="0"/>
          <w:divBdr>
            <w:top w:val="none" w:sz="0" w:space="0" w:color="auto"/>
            <w:left w:val="none" w:sz="0" w:space="0" w:color="auto"/>
            <w:bottom w:val="none" w:sz="0" w:space="0" w:color="auto"/>
            <w:right w:val="none" w:sz="0" w:space="0" w:color="auto"/>
          </w:divBdr>
        </w:div>
        <w:div w:id="74132907">
          <w:marLeft w:val="0"/>
          <w:marRight w:val="0"/>
          <w:marTop w:val="0"/>
          <w:marBottom w:val="0"/>
          <w:divBdr>
            <w:top w:val="none" w:sz="0" w:space="0" w:color="auto"/>
            <w:left w:val="none" w:sz="0" w:space="0" w:color="auto"/>
            <w:bottom w:val="none" w:sz="0" w:space="0" w:color="auto"/>
            <w:right w:val="none" w:sz="0" w:space="0" w:color="auto"/>
          </w:divBdr>
        </w:div>
        <w:div w:id="553782487">
          <w:marLeft w:val="0"/>
          <w:marRight w:val="0"/>
          <w:marTop w:val="0"/>
          <w:marBottom w:val="0"/>
          <w:divBdr>
            <w:top w:val="none" w:sz="0" w:space="0" w:color="auto"/>
            <w:left w:val="none" w:sz="0" w:space="0" w:color="auto"/>
            <w:bottom w:val="none" w:sz="0" w:space="0" w:color="auto"/>
            <w:right w:val="none" w:sz="0" w:space="0" w:color="auto"/>
          </w:divBdr>
        </w:div>
        <w:div w:id="752363205">
          <w:marLeft w:val="0"/>
          <w:marRight w:val="0"/>
          <w:marTop w:val="0"/>
          <w:marBottom w:val="0"/>
          <w:divBdr>
            <w:top w:val="none" w:sz="0" w:space="0" w:color="auto"/>
            <w:left w:val="none" w:sz="0" w:space="0" w:color="auto"/>
            <w:bottom w:val="none" w:sz="0" w:space="0" w:color="auto"/>
            <w:right w:val="none" w:sz="0" w:space="0" w:color="auto"/>
          </w:divBdr>
        </w:div>
        <w:div w:id="1653943518">
          <w:marLeft w:val="0"/>
          <w:marRight w:val="0"/>
          <w:marTop w:val="0"/>
          <w:marBottom w:val="0"/>
          <w:divBdr>
            <w:top w:val="none" w:sz="0" w:space="0" w:color="auto"/>
            <w:left w:val="none" w:sz="0" w:space="0" w:color="auto"/>
            <w:bottom w:val="none" w:sz="0" w:space="0" w:color="auto"/>
            <w:right w:val="none" w:sz="0" w:space="0" w:color="auto"/>
          </w:divBdr>
        </w:div>
        <w:div w:id="1569808471">
          <w:marLeft w:val="0"/>
          <w:marRight w:val="0"/>
          <w:marTop w:val="0"/>
          <w:marBottom w:val="0"/>
          <w:divBdr>
            <w:top w:val="none" w:sz="0" w:space="0" w:color="auto"/>
            <w:left w:val="none" w:sz="0" w:space="0" w:color="auto"/>
            <w:bottom w:val="none" w:sz="0" w:space="0" w:color="auto"/>
            <w:right w:val="none" w:sz="0" w:space="0" w:color="auto"/>
          </w:divBdr>
        </w:div>
      </w:divsChild>
    </w:div>
    <w:div w:id="1173034846">
      <w:bodyDiv w:val="1"/>
      <w:marLeft w:val="0"/>
      <w:marRight w:val="0"/>
      <w:marTop w:val="0"/>
      <w:marBottom w:val="0"/>
      <w:divBdr>
        <w:top w:val="none" w:sz="0" w:space="0" w:color="auto"/>
        <w:left w:val="none" w:sz="0" w:space="0" w:color="auto"/>
        <w:bottom w:val="none" w:sz="0" w:space="0" w:color="auto"/>
        <w:right w:val="none" w:sz="0" w:space="0" w:color="auto"/>
      </w:divBdr>
      <w:divsChild>
        <w:div w:id="1906648426">
          <w:marLeft w:val="0"/>
          <w:marRight w:val="0"/>
          <w:marTop w:val="0"/>
          <w:marBottom w:val="0"/>
          <w:divBdr>
            <w:top w:val="none" w:sz="0" w:space="0" w:color="auto"/>
            <w:left w:val="none" w:sz="0" w:space="0" w:color="auto"/>
            <w:bottom w:val="none" w:sz="0" w:space="0" w:color="auto"/>
            <w:right w:val="none" w:sz="0" w:space="0" w:color="auto"/>
          </w:divBdr>
        </w:div>
        <w:div w:id="1739598042">
          <w:marLeft w:val="0"/>
          <w:marRight w:val="0"/>
          <w:marTop w:val="0"/>
          <w:marBottom w:val="0"/>
          <w:divBdr>
            <w:top w:val="none" w:sz="0" w:space="0" w:color="auto"/>
            <w:left w:val="none" w:sz="0" w:space="0" w:color="auto"/>
            <w:bottom w:val="none" w:sz="0" w:space="0" w:color="auto"/>
            <w:right w:val="none" w:sz="0" w:space="0" w:color="auto"/>
          </w:divBdr>
        </w:div>
        <w:div w:id="1074859551">
          <w:marLeft w:val="0"/>
          <w:marRight w:val="0"/>
          <w:marTop w:val="0"/>
          <w:marBottom w:val="0"/>
          <w:divBdr>
            <w:top w:val="none" w:sz="0" w:space="0" w:color="auto"/>
            <w:left w:val="none" w:sz="0" w:space="0" w:color="auto"/>
            <w:bottom w:val="none" w:sz="0" w:space="0" w:color="auto"/>
            <w:right w:val="none" w:sz="0" w:space="0" w:color="auto"/>
          </w:divBdr>
        </w:div>
        <w:div w:id="1432552360">
          <w:marLeft w:val="0"/>
          <w:marRight w:val="0"/>
          <w:marTop w:val="0"/>
          <w:marBottom w:val="0"/>
          <w:divBdr>
            <w:top w:val="none" w:sz="0" w:space="0" w:color="auto"/>
            <w:left w:val="none" w:sz="0" w:space="0" w:color="auto"/>
            <w:bottom w:val="none" w:sz="0" w:space="0" w:color="auto"/>
            <w:right w:val="none" w:sz="0" w:space="0" w:color="auto"/>
          </w:divBdr>
        </w:div>
        <w:div w:id="1556813063">
          <w:marLeft w:val="0"/>
          <w:marRight w:val="0"/>
          <w:marTop w:val="0"/>
          <w:marBottom w:val="0"/>
          <w:divBdr>
            <w:top w:val="none" w:sz="0" w:space="0" w:color="auto"/>
            <w:left w:val="none" w:sz="0" w:space="0" w:color="auto"/>
            <w:bottom w:val="none" w:sz="0" w:space="0" w:color="auto"/>
            <w:right w:val="none" w:sz="0" w:space="0" w:color="auto"/>
          </w:divBdr>
        </w:div>
        <w:div w:id="1060905643">
          <w:marLeft w:val="0"/>
          <w:marRight w:val="0"/>
          <w:marTop w:val="0"/>
          <w:marBottom w:val="0"/>
          <w:divBdr>
            <w:top w:val="none" w:sz="0" w:space="0" w:color="auto"/>
            <w:left w:val="none" w:sz="0" w:space="0" w:color="auto"/>
            <w:bottom w:val="none" w:sz="0" w:space="0" w:color="auto"/>
            <w:right w:val="none" w:sz="0" w:space="0" w:color="auto"/>
          </w:divBdr>
        </w:div>
        <w:div w:id="2085028141">
          <w:marLeft w:val="0"/>
          <w:marRight w:val="0"/>
          <w:marTop w:val="0"/>
          <w:marBottom w:val="0"/>
          <w:divBdr>
            <w:top w:val="none" w:sz="0" w:space="0" w:color="auto"/>
            <w:left w:val="none" w:sz="0" w:space="0" w:color="auto"/>
            <w:bottom w:val="none" w:sz="0" w:space="0" w:color="auto"/>
            <w:right w:val="none" w:sz="0" w:space="0" w:color="auto"/>
          </w:divBdr>
        </w:div>
        <w:div w:id="710957373">
          <w:marLeft w:val="0"/>
          <w:marRight w:val="0"/>
          <w:marTop w:val="0"/>
          <w:marBottom w:val="0"/>
          <w:divBdr>
            <w:top w:val="none" w:sz="0" w:space="0" w:color="auto"/>
            <w:left w:val="none" w:sz="0" w:space="0" w:color="auto"/>
            <w:bottom w:val="none" w:sz="0" w:space="0" w:color="auto"/>
            <w:right w:val="none" w:sz="0" w:space="0" w:color="auto"/>
          </w:divBdr>
        </w:div>
        <w:div w:id="717172491">
          <w:marLeft w:val="0"/>
          <w:marRight w:val="0"/>
          <w:marTop w:val="0"/>
          <w:marBottom w:val="0"/>
          <w:divBdr>
            <w:top w:val="none" w:sz="0" w:space="0" w:color="auto"/>
            <w:left w:val="none" w:sz="0" w:space="0" w:color="auto"/>
            <w:bottom w:val="none" w:sz="0" w:space="0" w:color="auto"/>
            <w:right w:val="none" w:sz="0" w:space="0" w:color="auto"/>
          </w:divBdr>
        </w:div>
      </w:divsChild>
    </w:div>
    <w:div w:id="2015064977">
      <w:bodyDiv w:val="1"/>
      <w:marLeft w:val="0"/>
      <w:marRight w:val="0"/>
      <w:marTop w:val="0"/>
      <w:marBottom w:val="0"/>
      <w:divBdr>
        <w:top w:val="none" w:sz="0" w:space="0" w:color="auto"/>
        <w:left w:val="none" w:sz="0" w:space="0" w:color="auto"/>
        <w:bottom w:val="none" w:sz="0" w:space="0" w:color="auto"/>
        <w:right w:val="none" w:sz="0" w:space="0" w:color="auto"/>
      </w:divBdr>
    </w:div>
    <w:div w:id="21184015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o.org/fsnforum/call-submissions/community-engagement-rural-transformation-and-gender-equality" TargetMode="External"/><Relationship Id="rId18" Type="http://schemas.openxmlformats.org/officeDocument/2006/relationships/hyperlink" Target="https://www.facebook.com/story.php?story_fbid=pfbid02W25M6yyZtjDuXcwETqUv6QbyQgeqmmu3iP8BcUQdGh6biTLUkFVsrEZkHyQxQdC2l&amp;id=100080978852912&amp;dl_redirect=1&amp;_rd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assets.fsnforum.fao.org/public/files/EN_Background%20document_ESP%20call%20for%20submissions.pdf" TargetMode="External"/><Relationship Id="rId17" Type="http://schemas.openxmlformats.org/officeDocument/2006/relationships/hyperlink" Target="https://www.facebook.com/story.php?story_fbid=pfbid02VGPfyv5iYVuwAu8Rc7jCQgAQpTN4MP4ZPpveq3GvJUfneRNLq3GmwnEqaPZ6tetol&amp;id=100080978852912&amp;dl_redirect=1&amp;_rd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facebook.com/story.php?story_fbid=pfbid0fAcug11yBW5pEfkJFW1CjDKkQ6brTGHfv4uZEMxmsrLEJyKj24QF3Ga2E91k3vpxl&amp;id=100080978852912" TargetMode="External"/><Relationship Id="rId20" Type="http://schemas.openxmlformats.org/officeDocument/2006/relationships/hyperlink" Target="https://www.linkedin.com/posts/margaret-nakato-92a41140_humanrights-kwdt-humanrightsandgender-activity-7244985238886469632-PxFi?utm_source=share&amp;utm_medium=member_deskto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o.org/fsnforum/user/register"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acebook.com/story.php?story_fbid=pfbid022XVtmq6EmUBP8SZR6ZkGAxdVzrYBw5cwj3KfJGWjUdtiRp6Tk7trGkdu55BZJHzNl&amp;id=100080978852912&amp;dl_redirect=1&amp;_rdr" TargetMode="External"/><Relationship Id="rId23" Type="http://schemas.openxmlformats.org/officeDocument/2006/relationships/header" Target="header2.xml"/><Relationship Id="rId10" Type="http://schemas.openxmlformats.org/officeDocument/2006/relationships/hyperlink" Target="https://www.fao.org/flexible-multipartner-mechanism/news/news-detail/en/c/1378190/" TargetMode="External"/><Relationship Id="rId19" Type="http://schemas.openxmlformats.org/officeDocument/2006/relationships/hyperlink" Target="https://www.facebook.com/100076924303337/posts/pfbid0rnLUm2LYTLfcN6GDwqnXfGdpjymXEoxKcyzuPwBMaHfVnRCaZXnw7kuPaeVvPeAkl/" TargetMode="External"/><Relationship Id="rId4" Type="http://schemas.openxmlformats.org/officeDocument/2006/relationships/settings" Target="settings.xml"/><Relationship Id="rId9" Type="http://schemas.openxmlformats.org/officeDocument/2006/relationships/hyperlink" Target="https://www.fao.org/economic/social-policies-rural-institutions/en/" TargetMode="External"/><Relationship Id="rId14" Type="http://schemas.openxmlformats.org/officeDocument/2006/relationships/hyperlink" Target="mailto:fsn-moderator@fao.org"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www.fao.org/fsnforum/call-submissions/community-engagement-rural-transformation-and-gender-e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F85845-40D0-4905-A4DB-4D9C92648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11</Pages>
  <Words>4400</Words>
  <Characters>25082</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FAO of the UN</Company>
  <LinksUpToDate>false</LinksUpToDate>
  <CharactersWithSpaces>29424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FAO FSN Forum</dc:creator>
  <cp:lastModifiedBy>Margaret Nakato</cp:lastModifiedBy>
  <cp:revision>8</cp:revision>
  <cp:lastPrinted>2024-09-27T10:14:00Z</cp:lastPrinted>
  <dcterms:created xsi:type="dcterms:W3CDTF">2024-12-13T13:54:00Z</dcterms:created>
  <dcterms:modified xsi:type="dcterms:W3CDTF">2024-12-13T15:56:00Z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2057-12.2.0.19307</vt:lpwstr>
  </property>
  <property fmtid="{D5CDD505-2E9C-101B-9397-08002B2CF9AE}" pid="3" name="ICV">
    <vt:lpwstr>2EE2332F196A4838B63DB7FFF193E4BC_13</vt:lpwstr>
  </property>
  <property fmtid="{D5CDD505-2E9C-101B-9397-08002B2CF9AE}" pid="4" name="GrammarlyDocumentId">
    <vt:lpwstr>1596dbf97790a1279ea979f8b0cd8dafebe647d6cca16e674988a3ebcc36bb31</vt:lpwstr>
  </property>
</Properties>
</file>